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14" w:rsidRDefault="00C01C08">
      <w:pPr>
        <w:pStyle w:val="Heading2"/>
        <w:jc w:val="center"/>
        <w:divId w:val="1366058140"/>
        <w:rPr>
          <w:rFonts w:eastAsia="Times New Roman"/>
        </w:rPr>
      </w:pPr>
      <w:bookmarkStart w:id="0" w:name="_GoBack"/>
      <w:bookmarkEnd w:id="0"/>
      <w:r>
        <w:rPr>
          <w:rStyle w:val="style101"/>
          <w:rFonts w:eastAsia="Times New Roman"/>
          <w:b w:val="0"/>
          <w:bCs w:val="0"/>
        </w:rPr>
        <w:t>-Revised 08/10/12-</w:t>
      </w:r>
      <w:r>
        <w:rPr>
          <w:rFonts w:eastAsia="Times New Roman"/>
        </w:rPr>
        <w:br/>
        <w:t xml:space="preserve">Policy Clarifications </w:t>
      </w:r>
      <w:r>
        <w:rPr>
          <w:rFonts w:eastAsia="Times New Roman"/>
        </w:rPr>
        <w:br/>
        <w:t> Cash Assistance - All</w:t>
      </w:r>
      <w:r>
        <w:rPr>
          <w:rFonts w:eastAsia="Times New Roman"/>
        </w:rPr>
        <w:br/>
        <w:t>Medicaid - All</w:t>
      </w:r>
      <w:r>
        <w:rPr>
          <w:rFonts w:eastAsia="Times New Roman"/>
        </w:rPr>
        <w:br/>
        <w:t>PCA16208138</w:t>
      </w:r>
      <w:r>
        <w:rPr>
          <w:rFonts w:eastAsia="Times New Roman"/>
        </w:rPr>
        <w:br/>
        <w:t>PMA16208338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5329"/>
      </w:tblGrid>
      <w:tr w:rsidR="00EA7214">
        <w:trPr>
          <w:divId w:val="1968464452"/>
          <w:trHeight w:val="390"/>
          <w:tblCellSpacing w:w="15" w:type="dxa"/>
        </w:trPr>
        <w:tc>
          <w:tcPr>
            <w:tcW w:w="2150" w:type="pct"/>
            <w:vAlign w:val="center"/>
            <w:hideMark/>
          </w:tcPr>
          <w:p w:rsidR="00EA7214" w:rsidRDefault="00C01C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Submitted: 05/12</w:t>
            </w:r>
          </w:p>
        </w:tc>
        <w:tc>
          <w:tcPr>
            <w:tcW w:w="2850" w:type="pct"/>
            <w:vAlign w:val="center"/>
            <w:hideMark/>
          </w:tcPr>
          <w:p w:rsidR="00EA7214" w:rsidRDefault="00C01C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Agency: CAOs</w:t>
            </w:r>
          </w:p>
        </w:tc>
      </w:tr>
      <w:tr w:rsidR="00EA7214">
        <w:trPr>
          <w:divId w:val="1968464452"/>
          <w:tblCellSpacing w:w="15" w:type="dxa"/>
        </w:trPr>
        <w:tc>
          <w:tcPr>
            <w:tcW w:w="0" w:type="auto"/>
            <w:vAlign w:val="center"/>
            <w:hideMark/>
          </w:tcPr>
          <w:p w:rsidR="00EA7214" w:rsidRDefault="00C0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7214" w:rsidRDefault="00C01C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Citations:</w:t>
            </w:r>
          </w:p>
        </w:tc>
      </w:tr>
    </w:tbl>
    <w:p w:rsidR="00EA7214" w:rsidRDefault="00EA7214">
      <w:pPr>
        <w:divId w:val="1968464452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A7214">
        <w:trPr>
          <w:divId w:val="1968464452"/>
          <w:tblCellSpacing w:w="15" w:type="dxa"/>
        </w:trPr>
        <w:tc>
          <w:tcPr>
            <w:tcW w:w="0" w:type="auto"/>
            <w:vAlign w:val="center"/>
            <w:hideMark/>
          </w:tcPr>
          <w:p w:rsidR="00EA7214" w:rsidRDefault="00C01C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Subject: </w:t>
            </w:r>
            <w:r>
              <w:rPr>
                <w:rFonts w:ascii="Arial" w:eastAsia="Times New Roman" w:hAnsi="Arial" w:cs="Arial"/>
                <w:b/>
              </w:rPr>
              <w:t>Lodging at Ronald McDonald House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:rsidR="00EA7214" w:rsidRDefault="00C01C08">
      <w:pPr>
        <w:pStyle w:val="style8"/>
        <w:divId w:val="1968464452"/>
        <w:rPr>
          <w:rFonts w:ascii="Arial" w:hAnsi="Arial" w:cs="Arial"/>
        </w:rPr>
      </w:pPr>
      <w:r>
        <w:rPr>
          <w:rFonts w:ascii="Arial" w:hAnsi="Arial" w:cs="Arial"/>
        </w:rPr>
        <w:t>We have been advised by Ronald McDonald House staff that some CAOs provide a special allowance for lodging.</w:t>
      </w:r>
    </w:p>
    <w:p w:rsidR="00EA7214" w:rsidRDefault="00C01C08">
      <w:pPr>
        <w:pStyle w:val="style8"/>
        <w:divId w:val="1968464452"/>
      </w:pPr>
      <w:r>
        <w:rPr>
          <w:rFonts w:ascii="Arial" w:eastAsia="Times New Roman" w:hAnsi="Arial" w:cs="Arial"/>
        </w:rPr>
        <w:t>Since Ronald McDonald House policy is to provide lodging to everybody regardless of ability to pay, is there a need established under MA transportation policy for a special allowance?</w:t>
      </w:r>
    </w:p>
    <w:p w:rsidR="00EA7214" w:rsidRDefault="009712E8">
      <w:pPr>
        <w:divId w:val="1968464452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1"/>
        <w:gridCol w:w="2829"/>
      </w:tblGrid>
      <w:tr w:rsidR="00EA7214">
        <w:trPr>
          <w:divId w:val="1968464452"/>
          <w:tblCellSpacing w:w="15" w:type="dxa"/>
        </w:trPr>
        <w:tc>
          <w:tcPr>
            <w:tcW w:w="0" w:type="auto"/>
            <w:vAlign w:val="center"/>
            <w:hideMark/>
          </w:tcPr>
          <w:p w:rsidR="00EA7214" w:rsidRDefault="00C01C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Response By: </w:t>
            </w:r>
            <w:r>
              <w:rPr>
                <w:rFonts w:ascii="Arial" w:eastAsia="Times New Roman" w:hAnsi="Arial" w:cs="Arial"/>
                <w:b/>
                <w:bCs/>
              </w:rPr>
              <w:t>Bureau of Policy</w:t>
            </w:r>
          </w:p>
        </w:tc>
        <w:tc>
          <w:tcPr>
            <w:tcW w:w="0" w:type="auto"/>
            <w:vAlign w:val="center"/>
            <w:hideMark/>
          </w:tcPr>
          <w:p w:rsidR="00EA7214" w:rsidRDefault="00C01C0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Date:05/30/12</w:t>
            </w:r>
          </w:p>
        </w:tc>
      </w:tr>
    </w:tbl>
    <w:p w:rsidR="00EA7214" w:rsidRDefault="00C01C08">
      <w:pPr>
        <w:pStyle w:val="style8"/>
        <w:divId w:val="1968464452"/>
        <w:rPr>
          <w:rFonts w:ascii="Arial" w:hAnsi="Arial" w:cs="Arial"/>
        </w:rPr>
      </w:pPr>
      <w:r>
        <w:rPr>
          <w:rFonts w:ascii="Arial" w:hAnsi="Arial" w:cs="Arial"/>
        </w:rPr>
        <w:t xml:space="preserve">No payments shall be issued for lodging in a Ronald McDonald House facility.  </w:t>
      </w:r>
    </w:p>
    <w:p w:rsidR="00EA7214" w:rsidRDefault="009712E8">
      <w:pPr>
        <w:pStyle w:val="style8"/>
        <w:divId w:val="1968464452"/>
        <w:rPr>
          <w:rFonts w:ascii="Arial" w:hAnsi="Arial" w:cs="Arial"/>
        </w:rPr>
      </w:pPr>
      <w:hyperlink r:id="rId4" w:history="1">
        <w:r w:rsidR="00C01C08">
          <w:rPr>
            <w:rStyle w:val="Hyperlink"/>
            <w:rFonts w:ascii="Arial" w:hAnsi="Arial" w:cs="Arial"/>
            <w:color w:val="000000"/>
          </w:rPr>
          <w:t>55 Pa Code 175.23(b)(3)</w:t>
        </w:r>
      </w:hyperlink>
      <w:r w:rsidR="00C01C08">
        <w:rPr>
          <w:rFonts w:ascii="Arial" w:hAnsi="Arial" w:cs="Arial"/>
        </w:rPr>
        <w:t xml:space="preserve"> allows payment for other special transportation needs (including lodging) that are an “actual minimum cost of transportation and necessary related expenses which cannot be met from other resources.”</w:t>
      </w:r>
    </w:p>
    <w:p w:rsidR="00EA7214" w:rsidRDefault="00C01C08">
      <w:pPr>
        <w:pStyle w:val="style8"/>
        <w:divId w:val="1968464452"/>
      </w:pPr>
      <w:r>
        <w:rPr>
          <w:rFonts w:ascii="Arial" w:hAnsi="Arial" w:cs="Arial"/>
        </w:rPr>
        <w:t>The following statement is found at the</w:t>
      </w:r>
      <w:r>
        <w:rPr>
          <w:rStyle w:val="style91"/>
          <w:rFonts w:ascii="Arial" w:hAnsi="Arial" w:cs="Arial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color w:val="000000"/>
          </w:rPr>
          <w:t>Ronald McDonald House Charities Frequently Asked Questions</w:t>
        </w:r>
      </w:hyperlink>
      <w:r>
        <w:rPr>
          <w:rFonts w:ascii="Arial" w:hAnsi="Arial" w:cs="Arial"/>
        </w:rPr>
        <w:t xml:space="preserve"> link:  “The actual cost to operate a room varies between $50 and $100 a night.  Families either stay at no cost or are asked to make a donation up to $25 per day, depending on the house.  However, the donation is waived for those who cannot afford it.  The difference is made up through donations.  Thanks to your contributions, it is a global RMHC policy that a family never be turned away because of their ability to pay.”</w:t>
      </w:r>
    </w:p>
    <w:p w:rsidR="00EA7214" w:rsidRDefault="00C01C08">
      <w:pPr>
        <w:pStyle w:val="style8"/>
        <w:divId w:val="1968464452"/>
      </w:pPr>
      <w:r>
        <w:rPr>
          <w:rFonts w:ascii="Arial" w:hAnsi="Arial" w:cs="Arial"/>
        </w:rPr>
        <w:t>As Ronald McDonald House lodging is available for a donation or no cost, no payment shall be issued by the Department of Public Welfare.</w:t>
      </w:r>
      <w:r>
        <w:t> </w:t>
      </w:r>
    </w:p>
    <w:p w:rsidR="00EA7214" w:rsidRDefault="00C01C08">
      <w:pPr>
        <w:pStyle w:val="style8"/>
        <w:divId w:val="1968464452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>NOTE:</w:t>
      </w:r>
      <w:r>
        <w:rPr>
          <w:rFonts w:ascii="Arial" w:hAnsi="Arial" w:cs="Arial"/>
          <w:color w:val="FF0000"/>
        </w:rPr>
        <w:t xml:space="preserve">  This policy clarification applies specifically to Ronald McDonald House.  It does not apply to any lodging facility which requires payment of a specific fee for its lodging services (for example:  Family House in Pittsburgh).  Lodging fees from </w:t>
      </w:r>
      <w:r>
        <w:rPr>
          <w:rFonts w:ascii="Arial" w:hAnsi="Arial" w:cs="Arial"/>
          <w:color w:val="FF0000"/>
        </w:rPr>
        <w:lastRenderedPageBreak/>
        <w:t xml:space="preserve">facilities such as Family House are reimbursable as a special allowance related to medical transportation. </w:t>
      </w:r>
    </w:p>
    <w:p w:rsidR="00DC586E" w:rsidRPr="00DC586E" w:rsidRDefault="00C01C08" w:rsidP="00DC586E">
      <w:pPr>
        <w:pStyle w:val="style8"/>
        <w:divId w:val="1968464452"/>
      </w:pPr>
      <w:r>
        <w:t> </w:t>
      </w:r>
    </w:p>
    <w:p w:rsidR="00C01C08" w:rsidRDefault="00C01C08">
      <w:pPr>
        <w:divId w:val="1029648175"/>
        <w:rPr>
          <w:rFonts w:eastAsia="Times New Roman"/>
        </w:rPr>
      </w:pPr>
    </w:p>
    <w:sectPr w:rsidR="00C0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6E"/>
    <w:rsid w:val="009712E8"/>
    <w:rsid w:val="00C01C08"/>
    <w:rsid w:val="00DC586E"/>
    <w:rsid w:val="00E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79FE3A8-B990-4D78-ADF2-ADD83250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pPr>
      <w:spacing w:before="100" w:beforeAutospacing="1" w:after="100" w:afterAutospacing="1"/>
      <w:ind w:left="600"/>
    </w:pPr>
  </w:style>
  <w:style w:type="paragraph" w:customStyle="1" w:styleId="style9">
    <w:name w:val="style9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101">
    <w:name w:val="style101"/>
    <w:basedOn w:val="DefaultParagraphFont"/>
    <w:rPr>
      <w:b w:val="0"/>
      <w:bCs w:val="0"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tyle91">
    <w:name w:val="style91"/>
    <w:basedOn w:val="DefaultParagraphFont"/>
    <w:rPr>
      <w:color w:val="0000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6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mhc.org/who-we-are/frequently-asked-questions" TargetMode="External"/><Relationship Id="rId4" Type="http://schemas.openxmlformats.org/officeDocument/2006/relationships/hyperlink" Target="http://www.pacode.com/secure/data/055/chapter175/s175.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PCA-16208-138 - Lodging at Ronald McDonald House</vt:lpstr>
    </vt:vector>
  </TitlesOfParts>
  <Company>PA Department of Public Welfare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PCA-16208-138 - Lodging at Ronald McDonald House</dc:title>
  <dc:creator>dpwuser</dc:creator>
  <cp:lastModifiedBy>Johnson, Daniel W</cp:lastModifiedBy>
  <cp:revision>2</cp:revision>
  <dcterms:created xsi:type="dcterms:W3CDTF">2020-04-21T14:39:00Z</dcterms:created>
  <dcterms:modified xsi:type="dcterms:W3CDTF">2020-04-21T14:39:00Z</dcterms:modified>
</cp:coreProperties>
</file>