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CA981" w14:textId="77777777" w:rsidR="008F2CA7" w:rsidRDefault="008F2CA7" w:rsidP="008F2CA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463F791A" w14:textId="77777777" w:rsidR="008F2CA7" w:rsidRDefault="008F2CA7" w:rsidP="008F2CA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Cash Assistance – All – PCA-20654-150</w:t>
      </w:r>
    </w:p>
    <w:p w14:paraId="0C15BFFA" w14:textId="77777777" w:rsidR="008F2CA7" w:rsidRDefault="008F2CA7" w:rsidP="008F2CA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Food Stamps – All – PFS-20654-550</w:t>
      </w:r>
    </w:p>
    <w:p w14:paraId="39729204" w14:textId="77777777" w:rsidR="008F2CA7" w:rsidRDefault="008F2CA7" w:rsidP="008F2CA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Medical Assistance – All – PMA-20654-350</w:t>
      </w:r>
    </w:p>
    <w:p w14:paraId="7B588621" w14:textId="77777777" w:rsidR="008F2CA7" w:rsidRDefault="008F2CA7" w:rsidP="008F2CA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Long-Term Care – All – PMN-20654-450</w:t>
      </w:r>
    </w:p>
    <w:p w14:paraId="0E1EA8A9" w14:textId="77777777" w:rsidR="008F2CA7" w:rsidRDefault="008F2CA7" w:rsidP="008F2CA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LIHEAP – All – PLA-20654-650</w:t>
      </w:r>
    </w:p>
    <w:p w14:paraId="53E553FB" w14:textId="02540C45" w:rsidR="005F5726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498B86ED" w14:textId="3197D382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04E5F">
        <w:rPr>
          <w:rFonts w:ascii="Arial" w:eastAsia="Times New Roman" w:hAnsi="Arial" w:cs="Arial"/>
          <w:b/>
          <w:bCs/>
          <w:sz w:val="24"/>
          <w:szCs w:val="24"/>
        </w:rPr>
        <w:t>12/6/2021</w:t>
      </w:r>
      <w:r w:rsidR="00E345E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00E054E7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8C41874" w14:textId="424F96F8" w:rsidR="007358AF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025F883B" w14:textId="77777777" w:rsidR="000E7611" w:rsidRPr="003A1705" w:rsidRDefault="000E7611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EAD243" w14:textId="1883C201" w:rsidR="007358A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5A056F">
        <w:rPr>
          <w:rFonts w:ascii="Arial" w:eastAsia="Times New Roman" w:hAnsi="Arial" w:cs="Arial"/>
          <w:b/>
          <w:bCs/>
          <w:sz w:val="24"/>
          <w:szCs w:val="24"/>
        </w:rPr>
        <w:t>Emergency Rental Assistance P</w:t>
      </w:r>
      <w:r w:rsidR="00C61EC4">
        <w:rPr>
          <w:rFonts w:ascii="Arial" w:eastAsia="Times New Roman" w:hAnsi="Arial" w:cs="Arial"/>
          <w:b/>
          <w:bCs/>
          <w:sz w:val="24"/>
          <w:szCs w:val="24"/>
        </w:rPr>
        <w:t>rogram</w:t>
      </w:r>
      <w:r w:rsidR="005A056F">
        <w:rPr>
          <w:rFonts w:ascii="Arial" w:eastAsia="Times New Roman" w:hAnsi="Arial" w:cs="Arial"/>
          <w:b/>
          <w:bCs/>
          <w:sz w:val="24"/>
          <w:szCs w:val="24"/>
        </w:rPr>
        <w:t xml:space="preserve"> (ERAP)</w:t>
      </w:r>
      <w:r w:rsidR="00C61EC4">
        <w:rPr>
          <w:rFonts w:ascii="Arial" w:eastAsia="Times New Roman" w:hAnsi="Arial" w:cs="Arial"/>
          <w:b/>
          <w:bCs/>
          <w:sz w:val="24"/>
          <w:szCs w:val="24"/>
        </w:rPr>
        <w:t xml:space="preserve"> Payments</w:t>
      </w:r>
      <w:r w:rsidR="00E054E7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1E27294D" w14:textId="77777777" w:rsidR="00E345E1" w:rsidRDefault="00E345E1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7C91300C" w14:textId="77777777" w:rsidR="007358AF" w:rsidRPr="003A1705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16E23F3A" w14:textId="1D114E16" w:rsidR="00E054E7" w:rsidRPr="00B80329" w:rsidRDefault="007358AF" w:rsidP="00B2018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="005D330C">
        <w:rPr>
          <w:rFonts w:ascii="Arial" w:hAnsi="Arial" w:cs="Arial"/>
          <w:b/>
          <w:sz w:val="24"/>
          <w:szCs w:val="24"/>
        </w:rPr>
        <w:t>:</w:t>
      </w:r>
      <w:r w:rsidR="005D330C">
        <w:rPr>
          <w:rFonts w:ascii="Arial" w:hAnsi="Arial" w:cs="Arial"/>
          <w:b/>
          <w:sz w:val="24"/>
          <w:szCs w:val="24"/>
        </w:rPr>
        <w:tab/>
      </w:r>
      <w:r w:rsidR="00B2018E">
        <w:rPr>
          <w:rFonts w:ascii="Arial" w:hAnsi="Arial" w:cs="Arial"/>
          <w:b/>
          <w:bCs/>
          <w:sz w:val="24"/>
          <w:szCs w:val="24"/>
        </w:rPr>
        <w:t xml:space="preserve">Are </w:t>
      </w:r>
      <w:r w:rsidR="00D27745">
        <w:rPr>
          <w:rFonts w:ascii="Arial" w:hAnsi="Arial" w:cs="Arial"/>
          <w:b/>
          <w:bCs/>
          <w:sz w:val="24"/>
          <w:szCs w:val="24"/>
        </w:rPr>
        <w:t>E</w:t>
      </w:r>
      <w:r w:rsidR="00B2018E">
        <w:rPr>
          <w:rFonts w:ascii="Arial" w:hAnsi="Arial" w:cs="Arial"/>
          <w:b/>
          <w:bCs/>
          <w:sz w:val="24"/>
          <w:szCs w:val="24"/>
        </w:rPr>
        <w:t>RAP</w:t>
      </w:r>
      <w:r w:rsidR="00651011">
        <w:rPr>
          <w:rFonts w:ascii="Arial" w:hAnsi="Arial" w:cs="Arial"/>
          <w:b/>
          <w:bCs/>
          <w:sz w:val="24"/>
          <w:szCs w:val="24"/>
        </w:rPr>
        <w:t xml:space="preserve"> payments</w:t>
      </w:r>
      <w:r w:rsidR="00B2018E">
        <w:rPr>
          <w:rFonts w:ascii="Arial" w:hAnsi="Arial" w:cs="Arial"/>
          <w:b/>
          <w:bCs/>
          <w:sz w:val="24"/>
          <w:szCs w:val="24"/>
        </w:rPr>
        <w:t xml:space="preserve"> countable when making eligibility determinations for Supplemental Nutrition Assistance Program (SNAP), Medical Assistance (MA), Long-Term Care (LTC), Home and Community-Based Services (HCBS), Temporary Assistance for Needy Families (TANF) and Low-Income Home Energy Assistance Program (LIHEAP)?  We have a case where the client receives the ERAP as a direct pay because the landlord does not participate in the program.</w:t>
      </w:r>
    </w:p>
    <w:p w14:paraId="020C1279" w14:textId="721C1C54" w:rsidR="007358AF" w:rsidRDefault="00357244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7A394F">
        <w:trPr>
          <w:tblCellSpacing w:w="15" w:type="dxa"/>
        </w:trPr>
        <w:tc>
          <w:tcPr>
            <w:tcW w:w="1297" w:type="pct"/>
            <w:vAlign w:val="center"/>
          </w:tcPr>
          <w:p w14:paraId="572EDAD7" w14:textId="11E748E5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E054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Policy Clarification Unit</w:t>
            </w:r>
          </w:p>
        </w:tc>
        <w:tc>
          <w:tcPr>
            <w:tcW w:w="1301" w:type="pct"/>
            <w:vAlign w:val="center"/>
          </w:tcPr>
          <w:p w14:paraId="3B8E5734" w14:textId="206F52DC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 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BAE1C22" w14:textId="1E502799" w:rsidR="006D3B09" w:rsidRDefault="00651011" w:rsidP="006D3B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When deciding if an </w:t>
      </w:r>
      <w:r w:rsidR="00122A1A">
        <w:rPr>
          <w:rFonts w:ascii="Arial" w:eastAsia="Times New Roman" w:hAnsi="Arial" w:cs="Arial"/>
          <w:sz w:val="24"/>
          <w:szCs w:val="24"/>
        </w:rPr>
        <w:t>ERAP payment is countable, t</w:t>
      </w:r>
      <w:r w:rsidR="006D3B09">
        <w:rPr>
          <w:rFonts w:ascii="Arial" w:eastAsia="Times New Roman" w:hAnsi="Arial" w:cs="Arial"/>
          <w:sz w:val="24"/>
          <w:szCs w:val="24"/>
        </w:rPr>
        <w:t xml:space="preserve">he CAO </w:t>
      </w:r>
      <w:r w:rsidR="00122A1A">
        <w:rPr>
          <w:rFonts w:ascii="Arial" w:eastAsia="Times New Roman" w:hAnsi="Arial" w:cs="Arial"/>
          <w:sz w:val="24"/>
          <w:szCs w:val="24"/>
        </w:rPr>
        <w:t xml:space="preserve">must first </w:t>
      </w:r>
      <w:r w:rsidR="006D3B09">
        <w:rPr>
          <w:rFonts w:ascii="Arial" w:eastAsia="Times New Roman" w:hAnsi="Arial" w:cs="Arial"/>
          <w:sz w:val="24"/>
          <w:szCs w:val="24"/>
        </w:rPr>
        <w:t xml:space="preserve">determine if the recipient is a tenant or a landlord.  </w:t>
      </w:r>
    </w:p>
    <w:p w14:paraId="217A082A" w14:textId="77777777" w:rsidR="006D3B09" w:rsidRDefault="006D3B09" w:rsidP="006D3B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97F57E" w14:textId="07A2CA2B" w:rsidR="006D3B09" w:rsidRDefault="006D3B09" w:rsidP="006D3B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7F3DADEA">
        <w:rPr>
          <w:rFonts w:ascii="Arial" w:eastAsia="Times New Roman" w:hAnsi="Arial" w:cs="Arial"/>
          <w:sz w:val="24"/>
          <w:szCs w:val="24"/>
        </w:rPr>
        <w:t xml:space="preserve">Emergency Rental Assistance provided to or on behalf of a tenant from a payment made under Section 501(j) of the Consolidated Appropriations Act </w:t>
      </w:r>
      <w:bookmarkStart w:id="0" w:name="_Hlk89755673"/>
      <w:r w:rsidRPr="00842C4F">
        <w:rPr>
          <w:rFonts w:ascii="Arial" w:eastAsia="Times New Roman" w:hAnsi="Arial" w:cs="Arial"/>
          <w:sz w:val="24"/>
          <w:szCs w:val="24"/>
        </w:rPr>
        <w:t>or Section 3201(d) of the American Rescue Plan Act</w:t>
      </w:r>
      <w:bookmarkEnd w:id="0"/>
      <w:r w:rsidRPr="00842C4F">
        <w:rPr>
          <w:rFonts w:ascii="Arial" w:eastAsia="Times New Roman" w:hAnsi="Arial" w:cs="Arial"/>
          <w:sz w:val="24"/>
          <w:szCs w:val="24"/>
        </w:rPr>
        <w:t xml:space="preserve"> </w:t>
      </w:r>
      <w:r w:rsidRPr="7F3DADEA">
        <w:rPr>
          <w:rFonts w:ascii="Arial" w:eastAsia="Times New Roman" w:hAnsi="Arial" w:cs="Arial"/>
          <w:sz w:val="24"/>
          <w:szCs w:val="24"/>
        </w:rPr>
        <w:t>is excluded as income and a resource when making</w:t>
      </w:r>
      <w:r>
        <w:rPr>
          <w:rFonts w:ascii="Arial" w:eastAsia="Times New Roman" w:hAnsi="Arial" w:cs="Arial"/>
          <w:sz w:val="24"/>
          <w:szCs w:val="24"/>
        </w:rPr>
        <w:t xml:space="preserve"> an </w:t>
      </w:r>
      <w:r w:rsidRPr="7F3DADEA">
        <w:rPr>
          <w:rFonts w:ascii="Arial" w:eastAsia="Times New Roman" w:hAnsi="Arial" w:cs="Arial"/>
          <w:sz w:val="24"/>
          <w:szCs w:val="24"/>
        </w:rPr>
        <w:t>eligibility decis</w:t>
      </w:r>
      <w:r>
        <w:rPr>
          <w:rFonts w:ascii="Arial" w:eastAsia="Times New Roman" w:hAnsi="Arial" w:cs="Arial"/>
          <w:sz w:val="24"/>
          <w:szCs w:val="24"/>
        </w:rPr>
        <w:t>i</w:t>
      </w:r>
      <w:r w:rsidRPr="7F3DADEA">
        <w:rPr>
          <w:rFonts w:ascii="Arial" w:eastAsia="Times New Roman" w:hAnsi="Arial" w:cs="Arial"/>
          <w:sz w:val="24"/>
          <w:szCs w:val="24"/>
        </w:rPr>
        <w:t>on for the household or any member of the household for SNAP, MA, LTC, HCBS, TANF</w:t>
      </w:r>
      <w:r w:rsidR="0019033E">
        <w:rPr>
          <w:rFonts w:ascii="Arial" w:eastAsia="Times New Roman" w:hAnsi="Arial" w:cs="Arial"/>
          <w:sz w:val="24"/>
          <w:szCs w:val="24"/>
        </w:rPr>
        <w:t>,</w:t>
      </w:r>
      <w:r w:rsidRPr="7F3DADEA">
        <w:rPr>
          <w:rFonts w:ascii="Arial" w:eastAsia="Times New Roman" w:hAnsi="Arial" w:cs="Arial"/>
          <w:sz w:val="24"/>
          <w:szCs w:val="24"/>
        </w:rPr>
        <w:t xml:space="preserve"> and LIHEAP.</w:t>
      </w:r>
    </w:p>
    <w:p w14:paraId="1DB1D27E" w14:textId="77777777" w:rsidR="006D3B09" w:rsidRDefault="006D3B09" w:rsidP="006D3B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E4FEF2" w14:textId="6E78D981" w:rsidR="006D3B09" w:rsidRDefault="006D3B09" w:rsidP="006D3B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Emergency Rental Assistance provided to a landlord from a payment made under section 501(j) of the Consolidated Appropriations Act </w:t>
      </w:r>
      <w:r w:rsidRPr="00842C4F">
        <w:rPr>
          <w:rFonts w:ascii="Arial" w:eastAsia="Times New Roman" w:hAnsi="Arial" w:cs="Arial"/>
          <w:sz w:val="24"/>
          <w:szCs w:val="24"/>
        </w:rPr>
        <w:t xml:space="preserve">or Section 3201(d) of the American Rescue Plan Act </w:t>
      </w:r>
      <w:r>
        <w:rPr>
          <w:rFonts w:ascii="Arial" w:eastAsia="Times New Roman" w:hAnsi="Arial" w:cs="Arial"/>
          <w:sz w:val="24"/>
          <w:szCs w:val="24"/>
        </w:rPr>
        <w:t xml:space="preserve">shall be treated as a non-recurring lump sum for Cash, SNAP, LIHEAP, and MA, including LTC and HCBS. </w:t>
      </w:r>
    </w:p>
    <w:p w14:paraId="71155537" w14:textId="77777777" w:rsidR="006D3B09" w:rsidRDefault="006D3B09" w:rsidP="006D3B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730DE0" w14:textId="03B809EF" w:rsidR="006D3B09" w:rsidRDefault="006D3B09" w:rsidP="006D3B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42C4F">
        <w:rPr>
          <w:rFonts w:ascii="Arial" w:eastAsia="Times New Roman" w:hAnsi="Arial" w:cs="Arial"/>
          <w:b/>
          <w:bCs/>
          <w:sz w:val="24"/>
          <w:szCs w:val="24"/>
        </w:rPr>
        <w:t>Exception:</w:t>
      </w:r>
      <w:r w:rsidR="005668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If the rental income is already being adjusted for the budget then disregard the lump sum amount so the income is not counted twice.</w:t>
      </w:r>
    </w:p>
    <w:p w14:paraId="0AE81DA0" w14:textId="77777777" w:rsidR="006D3B09" w:rsidRDefault="006D3B09" w:rsidP="006D3B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C52F09" w14:textId="704C811A" w:rsidR="006D3B09" w:rsidRDefault="006D3B09" w:rsidP="006D3B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 example, </w:t>
      </w:r>
      <w:r w:rsidR="00566850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f the household or individual is a tenant that received ERAP for rent, utilities and/or other expenses related to housing, it is not counted as income or as a resource for eligibility or benefit amount determinations for Cash, SNAP, MA, LIHEAP, or LTC</w:t>
      </w:r>
      <w:r w:rsidR="00122A1A">
        <w:rPr>
          <w:rFonts w:ascii="Arial" w:eastAsia="Times New Roman" w:hAnsi="Arial" w:cs="Arial"/>
          <w:sz w:val="24"/>
          <w:szCs w:val="24"/>
        </w:rPr>
        <w:t xml:space="preserve"> regardless of whether the money is paid directly to the tenant or to the landlord or utility company on behalf of a tenant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8AA30AD" w14:textId="77777777" w:rsidR="006D3B09" w:rsidRDefault="006D3B09" w:rsidP="006D3B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1A56D5" w14:textId="7177DD60" w:rsidR="006D3B09" w:rsidRDefault="006D3B09" w:rsidP="006D3B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the household or individual is a landlord that received ERAP for their tenants </w:t>
      </w:r>
      <w:r w:rsidR="00122A1A">
        <w:rPr>
          <w:rFonts w:ascii="Arial" w:eastAsia="Times New Roman" w:hAnsi="Arial" w:cs="Arial"/>
          <w:sz w:val="24"/>
          <w:szCs w:val="24"/>
        </w:rPr>
        <w:t xml:space="preserve">past due or future </w:t>
      </w:r>
      <w:r>
        <w:rPr>
          <w:rFonts w:ascii="Arial" w:eastAsia="Times New Roman" w:hAnsi="Arial" w:cs="Arial"/>
          <w:sz w:val="24"/>
          <w:szCs w:val="24"/>
        </w:rPr>
        <w:t xml:space="preserve">rent, it is counted as </w:t>
      </w:r>
      <w:r w:rsidR="00122A1A">
        <w:rPr>
          <w:rFonts w:ascii="Arial" w:eastAsia="Times New Roman" w:hAnsi="Arial" w:cs="Arial"/>
          <w:sz w:val="24"/>
          <w:szCs w:val="24"/>
        </w:rPr>
        <w:t xml:space="preserve">non-recurring lump sum </w:t>
      </w:r>
      <w:r>
        <w:rPr>
          <w:rFonts w:ascii="Arial" w:eastAsia="Times New Roman" w:hAnsi="Arial" w:cs="Arial"/>
          <w:sz w:val="24"/>
          <w:szCs w:val="24"/>
        </w:rPr>
        <w:t>income for eligibility or benefit amount determinations</w:t>
      </w:r>
      <w:r w:rsidR="00122A1A">
        <w:rPr>
          <w:rFonts w:ascii="Arial" w:eastAsia="Times New Roman" w:hAnsi="Arial" w:cs="Arial"/>
          <w:sz w:val="24"/>
          <w:szCs w:val="24"/>
        </w:rPr>
        <w:t xml:space="preserve"> unless rent is already being adjusted to the grant</w:t>
      </w:r>
      <w:r>
        <w:rPr>
          <w:rFonts w:ascii="Arial" w:eastAsia="Times New Roman" w:hAnsi="Arial" w:cs="Arial"/>
          <w:sz w:val="24"/>
          <w:szCs w:val="24"/>
        </w:rPr>
        <w:t>.  The ERAP provider will provide the individual with a W-9 form indicating the amount of rental income paid.</w:t>
      </w:r>
    </w:p>
    <w:p w14:paraId="7181F820" w14:textId="77777777" w:rsidR="006D3B09" w:rsidRDefault="006D3B09" w:rsidP="006D3B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18E028" w14:textId="77777777" w:rsidR="006D3B09" w:rsidRDefault="006D3B09" w:rsidP="006D3B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5247F4" w14:textId="3E9F0A52" w:rsidR="00CB64B1" w:rsidRDefault="00CB64B1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CB64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74E2F" w14:textId="77777777" w:rsidR="00357244" w:rsidRDefault="00357244" w:rsidP="00E30ECE">
      <w:pPr>
        <w:spacing w:after="0" w:line="240" w:lineRule="auto"/>
      </w:pPr>
      <w:r>
        <w:separator/>
      </w:r>
    </w:p>
  </w:endnote>
  <w:endnote w:type="continuationSeparator" w:id="0">
    <w:p w14:paraId="6281E20E" w14:textId="77777777" w:rsidR="00357244" w:rsidRDefault="00357244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3C467" w14:textId="77777777" w:rsidR="00357244" w:rsidRDefault="00357244" w:rsidP="00E30ECE">
      <w:pPr>
        <w:spacing w:after="0" w:line="240" w:lineRule="auto"/>
      </w:pPr>
      <w:r>
        <w:separator/>
      </w:r>
    </w:p>
  </w:footnote>
  <w:footnote w:type="continuationSeparator" w:id="0">
    <w:p w14:paraId="51CE6B6F" w14:textId="77777777" w:rsidR="00357244" w:rsidRDefault="00357244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54809"/>
    <w:rsid w:val="000558BF"/>
    <w:rsid w:val="000653A9"/>
    <w:rsid w:val="0009524A"/>
    <w:rsid w:val="000A5A70"/>
    <w:rsid w:val="000E14C9"/>
    <w:rsid w:val="000E7611"/>
    <w:rsid w:val="001155BB"/>
    <w:rsid w:val="001211B4"/>
    <w:rsid w:val="00122A1A"/>
    <w:rsid w:val="00173E4D"/>
    <w:rsid w:val="0019033E"/>
    <w:rsid w:val="001C6766"/>
    <w:rsid w:val="001C73F0"/>
    <w:rsid w:val="001D3930"/>
    <w:rsid w:val="001D5F90"/>
    <w:rsid w:val="001D6FA8"/>
    <w:rsid w:val="001E41B7"/>
    <w:rsid w:val="00201779"/>
    <w:rsid w:val="00224950"/>
    <w:rsid w:val="0024051B"/>
    <w:rsid w:val="0025247A"/>
    <w:rsid w:val="002A23BE"/>
    <w:rsid w:val="002C2B97"/>
    <w:rsid w:val="002F402C"/>
    <w:rsid w:val="002F54A8"/>
    <w:rsid w:val="003050D0"/>
    <w:rsid w:val="003066C8"/>
    <w:rsid w:val="00313BD5"/>
    <w:rsid w:val="00314815"/>
    <w:rsid w:val="00323CA1"/>
    <w:rsid w:val="00335200"/>
    <w:rsid w:val="003364A2"/>
    <w:rsid w:val="00340551"/>
    <w:rsid w:val="00353164"/>
    <w:rsid w:val="00357244"/>
    <w:rsid w:val="00370C8B"/>
    <w:rsid w:val="00372B62"/>
    <w:rsid w:val="00377C07"/>
    <w:rsid w:val="003A53CB"/>
    <w:rsid w:val="003B2BCD"/>
    <w:rsid w:val="003B62FA"/>
    <w:rsid w:val="003D478C"/>
    <w:rsid w:val="003E2B82"/>
    <w:rsid w:val="003F5AE2"/>
    <w:rsid w:val="00400B4F"/>
    <w:rsid w:val="00415639"/>
    <w:rsid w:val="0042371E"/>
    <w:rsid w:val="00446A5D"/>
    <w:rsid w:val="004476DE"/>
    <w:rsid w:val="004518AF"/>
    <w:rsid w:val="00456ED0"/>
    <w:rsid w:val="004606E7"/>
    <w:rsid w:val="0047548C"/>
    <w:rsid w:val="004A2097"/>
    <w:rsid w:val="004B0277"/>
    <w:rsid w:val="004C0831"/>
    <w:rsid w:val="004E0A00"/>
    <w:rsid w:val="004E5F29"/>
    <w:rsid w:val="00526D5B"/>
    <w:rsid w:val="00527A30"/>
    <w:rsid w:val="00552C29"/>
    <w:rsid w:val="00555154"/>
    <w:rsid w:val="005642DE"/>
    <w:rsid w:val="00566850"/>
    <w:rsid w:val="0057127A"/>
    <w:rsid w:val="00571660"/>
    <w:rsid w:val="005765F3"/>
    <w:rsid w:val="005A056F"/>
    <w:rsid w:val="005A559E"/>
    <w:rsid w:val="005C0BAC"/>
    <w:rsid w:val="005D330C"/>
    <w:rsid w:val="005D6149"/>
    <w:rsid w:val="005F5726"/>
    <w:rsid w:val="006043C4"/>
    <w:rsid w:val="00623591"/>
    <w:rsid w:val="006254D8"/>
    <w:rsid w:val="006327EF"/>
    <w:rsid w:val="00642496"/>
    <w:rsid w:val="00642C2E"/>
    <w:rsid w:val="00651011"/>
    <w:rsid w:val="00674303"/>
    <w:rsid w:val="00684B2A"/>
    <w:rsid w:val="00695F07"/>
    <w:rsid w:val="006B04FF"/>
    <w:rsid w:val="006C5E75"/>
    <w:rsid w:val="006D3B09"/>
    <w:rsid w:val="006F1020"/>
    <w:rsid w:val="00704836"/>
    <w:rsid w:val="007128B2"/>
    <w:rsid w:val="00713487"/>
    <w:rsid w:val="007168C1"/>
    <w:rsid w:val="007358AF"/>
    <w:rsid w:val="0074525D"/>
    <w:rsid w:val="00750167"/>
    <w:rsid w:val="0076724D"/>
    <w:rsid w:val="00777DED"/>
    <w:rsid w:val="007B77B5"/>
    <w:rsid w:val="00807BCE"/>
    <w:rsid w:val="008354F8"/>
    <w:rsid w:val="008375D9"/>
    <w:rsid w:val="00851B46"/>
    <w:rsid w:val="0085354A"/>
    <w:rsid w:val="00863DD0"/>
    <w:rsid w:val="00866FFF"/>
    <w:rsid w:val="0088439A"/>
    <w:rsid w:val="00886594"/>
    <w:rsid w:val="008D0B09"/>
    <w:rsid w:val="008D2866"/>
    <w:rsid w:val="008D3B24"/>
    <w:rsid w:val="008F1E1A"/>
    <w:rsid w:val="008F2CA7"/>
    <w:rsid w:val="008F4ED0"/>
    <w:rsid w:val="00904E5F"/>
    <w:rsid w:val="009053CC"/>
    <w:rsid w:val="0090789B"/>
    <w:rsid w:val="00914A6D"/>
    <w:rsid w:val="009325D1"/>
    <w:rsid w:val="009418F2"/>
    <w:rsid w:val="009472D9"/>
    <w:rsid w:val="009726E1"/>
    <w:rsid w:val="009919ED"/>
    <w:rsid w:val="009B2603"/>
    <w:rsid w:val="009D1DB2"/>
    <w:rsid w:val="009F28D1"/>
    <w:rsid w:val="00A62B56"/>
    <w:rsid w:val="00A6644D"/>
    <w:rsid w:val="00A958F6"/>
    <w:rsid w:val="00AA1C6D"/>
    <w:rsid w:val="00AA70AF"/>
    <w:rsid w:val="00AB1B17"/>
    <w:rsid w:val="00AB4AEF"/>
    <w:rsid w:val="00AC4978"/>
    <w:rsid w:val="00AD1FA3"/>
    <w:rsid w:val="00B120D1"/>
    <w:rsid w:val="00B2018E"/>
    <w:rsid w:val="00B57769"/>
    <w:rsid w:val="00B61360"/>
    <w:rsid w:val="00B61AB6"/>
    <w:rsid w:val="00B728EF"/>
    <w:rsid w:val="00B738C1"/>
    <w:rsid w:val="00B84884"/>
    <w:rsid w:val="00BE433D"/>
    <w:rsid w:val="00BE6872"/>
    <w:rsid w:val="00C12EB2"/>
    <w:rsid w:val="00C17B5D"/>
    <w:rsid w:val="00C21C4D"/>
    <w:rsid w:val="00C22876"/>
    <w:rsid w:val="00C343E3"/>
    <w:rsid w:val="00C519E0"/>
    <w:rsid w:val="00C52F3D"/>
    <w:rsid w:val="00C532C6"/>
    <w:rsid w:val="00C61EC4"/>
    <w:rsid w:val="00C67A1B"/>
    <w:rsid w:val="00C87675"/>
    <w:rsid w:val="00C87903"/>
    <w:rsid w:val="00C932D1"/>
    <w:rsid w:val="00CB3C00"/>
    <w:rsid w:val="00CB64B1"/>
    <w:rsid w:val="00CB6865"/>
    <w:rsid w:val="00CC3512"/>
    <w:rsid w:val="00CC6F61"/>
    <w:rsid w:val="00CE1E12"/>
    <w:rsid w:val="00D17830"/>
    <w:rsid w:val="00D23247"/>
    <w:rsid w:val="00D27745"/>
    <w:rsid w:val="00D37C2F"/>
    <w:rsid w:val="00D63A62"/>
    <w:rsid w:val="00D64AB7"/>
    <w:rsid w:val="00D75DB4"/>
    <w:rsid w:val="00D80D1C"/>
    <w:rsid w:val="00DB1366"/>
    <w:rsid w:val="00DD77D7"/>
    <w:rsid w:val="00DE2569"/>
    <w:rsid w:val="00E054E7"/>
    <w:rsid w:val="00E061EA"/>
    <w:rsid w:val="00E10057"/>
    <w:rsid w:val="00E1323B"/>
    <w:rsid w:val="00E1494B"/>
    <w:rsid w:val="00E17268"/>
    <w:rsid w:val="00E22299"/>
    <w:rsid w:val="00E30ECE"/>
    <w:rsid w:val="00E345E1"/>
    <w:rsid w:val="00E3732E"/>
    <w:rsid w:val="00E5273D"/>
    <w:rsid w:val="00E52CEF"/>
    <w:rsid w:val="00E73A91"/>
    <w:rsid w:val="00E91739"/>
    <w:rsid w:val="00E92B25"/>
    <w:rsid w:val="00E971D3"/>
    <w:rsid w:val="00ED0964"/>
    <w:rsid w:val="00ED5C4C"/>
    <w:rsid w:val="00EE6B41"/>
    <w:rsid w:val="00F016B1"/>
    <w:rsid w:val="00F02F62"/>
    <w:rsid w:val="00F104E5"/>
    <w:rsid w:val="00F42F42"/>
    <w:rsid w:val="00F46B77"/>
    <w:rsid w:val="00F8175A"/>
    <w:rsid w:val="00F83D43"/>
    <w:rsid w:val="00F92D50"/>
    <w:rsid w:val="00F951C8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C849-9266-43AE-AF26-619733EC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House, Pamela</cp:lastModifiedBy>
  <cp:revision>6</cp:revision>
  <cp:lastPrinted>2014-04-30T18:27:00Z</cp:lastPrinted>
  <dcterms:created xsi:type="dcterms:W3CDTF">2021-12-09T20:02:00Z</dcterms:created>
  <dcterms:modified xsi:type="dcterms:W3CDTF">2021-12-09T20:12:00Z</dcterms:modified>
</cp:coreProperties>
</file>