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04" w:rsidRPr="005C7845" w:rsidRDefault="007C0704" w:rsidP="00E9279F">
      <w:pPr>
        <w:rPr>
          <w:rFonts w:ascii="Arial" w:hAnsi="Arial" w:cs="Arial"/>
          <w:noProof/>
        </w:rPr>
      </w:pPr>
      <w:bookmarkStart w:id="0" w:name="_GoBack"/>
      <w:bookmarkEnd w:id="0"/>
    </w:p>
    <w:p w:rsidR="006B4EBE" w:rsidRPr="00822295" w:rsidRDefault="006B4EBE" w:rsidP="00E9279F">
      <w:pPr>
        <w:rPr>
          <w:rFonts w:ascii="Arial" w:hAnsi="Arial" w:cs="Arial"/>
          <w:b/>
          <w:noProof/>
        </w:rPr>
      </w:pPr>
      <w:r w:rsidRPr="00822295">
        <w:rPr>
          <w:rFonts w:ascii="Arial" w:hAnsi="Arial" w:cs="Arial"/>
          <w:b/>
          <w:noProof/>
        </w:rPr>
        <w:t>DATE:</w:t>
      </w:r>
      <w:r w:rsidR="00B762DB" w:rsidRPr="00822295">
        <w:rPr>
          <w:rFonts w:ascii="Arial" w:hAnsi="Arial" w:cs="Arial"/>
          <w:b/>
          <w:noProof/>
        </w:rPr>
        <w:tab/>
      </w:r>
      <w:r w:rsidR="005E34FD">
        <w:rPr>
          <w:rFonts w:ascii="Arial" w:hAnsi="Arial" w:cs="Arial"/>
          <w:b/>
          <w:noProof/>
        </w:rPr>
        <w:t>January 6</w:t>
      </w:r>
      <w:r w:rsidR="00D71EAC">
        <w:rPr>
          <w:rFonts w:ascii="Arial" w:hAnsi="Arial" w:cs="Arial"/>
          <w:b/>
          <w:noProof/>
        </w:rPr>
        <w:t>, 2017</w:t>
      </w:r>
    </w:p>
    <w:p w:rsidR="00D36A97" w:rsidRPr="00822295" w:rsidRDefault="00D36A97" w:rsidP="00E9279F">
      <w:pPr>
        <w:rPr>
          <w:rFonts w:ascii="Arial" w:hAnsi="Arial" w:cs="Arial"/>
          <w:noProof/>
        </w:rPr>
      </w:pPr>
    </w:p>
    <w:p w:rsidR="00E9279F" w:rsidRPr="00D71EAC" w:rsidRDefault="00E9279F" w:rsidP="00E9279F">
      <w:pPr>
        <w:rPr>
          <w:rFonts w:ascii="Arial" w:hAnsi="Arial" w:cs="Arial"/>
          <w:b/>
          <w:u w:val="single"/>
        </w:rPr>
      </w:pPr>
      <w:r w:rsidRPr="00822295">
        <w:rPr>
          <w:rFonts w:ascii="Arial" w:hAnsi="Arial" w:cs="Arial"/>
          <w:b/>
          <w:u w:val="single"/>
        </w:rPr>
        <w:t xml:space="preserve">OPERATIONS </w:t>
      </w:r>
      <w:r w:rsidRPr="00D71EAC">
        <w:rPr>
          <w:rFonts w:ascii="Arial" w:hAnsi="Arial" w:cs="Arial"/>
          <w:b/>
          <w:u w:val="single"/>
        </w:rPr>
        <w:t>MEMORANDUM</w:t>
      </w:r>
      <w:r w:rsidR="00856A7D" w:rsidRPr="00D71EAC">
        <w:rPr>
          <w:rFonts w:ascii="Arial" w:hAnsi="Arial" w:cs="Arial"/>
          <w:b/>
          <w:u w:val="single"/>
        </w:rPr>
        <w:t xml:space="preserve"> </w:t>
      </w:r>
      <w:r w:rsidR="004F0347" w:rsidRPr="00D71EAC">
        <w:rPr>
          <w:rFonts w:ascii="Arial" w:hAnsi="Arial" w:cs="Arial"/>
          <w:b/>
          <w:u w:val="single"/>
        </w:rPr>
        <w:t>#</w:t>
      </w:r>
      <w:r w:rsidR="00D71EAC" w:rsidRPr="00D71EAC">
        <w:rPr>
          <w:rFonts w:ascii="Arial" w:hAnsi="Arial" w:cs="Arial"/>
          <w:b/>
          <w:u w:val="single"/>
        </w:rPr>
        <w:t>17-01-02</w:t>
      </w:r>
    </w:p>
    <w:p w:rsidR="00E9279F" w:rsidRPr="00822295" w:rsidRDefault="00E9279F" w:rsidP="00E9279F">
      <w:pPr>
        <w:rPr>
          <w:rFonts w:ascii="Arial" w:hAnsi="Arial" w:cs="Arial"/>
          <w:b/>
        </w:rPr>
      </w:pPr>
    </w:p>
    <w:p w:rsidR="00E9279F" w:rsidRPr="00822295" w:rsidRDefault="00E9279F" w:rsidP="00EE3E52">
      <w:pPr>
        <w:ind w:left="1440" w:hanging="1440"/>
        <w:rPr>
          <w:rFonts w:ascii="Arial" w:hAnsi="Arial" w:cs="Arial"/>
          <w:b/>
        </w:rPr>
      </w:pPr>
      <w:r w:rsidRPr="00822295">
        <w:rPr>
          <w:rFonts w:ascii="Arial" w:hAnsi="Arial" w:cs="Arial"/>
          <w:b/>
        </w:rPr>
        <w:t>SUBJECT:</w:t>
      </w:r>
      <w:r w:rsidR="007850B1" w:rsidRPr="00822295">
        <w:rPr>
          <w:rFonts w:ascii="Arial" w:hAnsi="Arial" w:cs="Arial"/>
          <w:b/>
        </w:rPr>
        <w:tab/>
      </w:r>
      <w:r w:rsidR="00CE289F" w:rsidRPr="00822295">
        <w:rPr>
          <w:rFonts w:ascii="Arial" w:hAnsi="Arial" w:cs="Arial"/>
        </w:rPr>
        <w:t>Supplemental Nutrition Assistance Program (SNAP)</w:t>
      </w:r>
      <w:r w:rsidR="0025549C" w:rsidRPr="00822295">
        <w:rPr>
          <w:rFonts w:ascii="Arial" w:hAnsi="Arial" w:cs="Arial"/>
        </w:rPr>
        <w:t xml:space="preserve"> </w:t>
      </w:r>
      <w:r w:rsidR="00F24556">
        <w:rPr>
          <w:rFonts w:ascii="Arial" w:hAnsi="Arial" w:cs="Arial"/>
        </w:rPr>
        <w:t>Cost of Living Adjustment (COLA) Change</w:t>
      </w:r>
    </w:p>
    <w:p w:rsidR="00E9279F" w:rsidRPr="00822295" w:rsidRDefault="00E9279F" w:rsidP="00E9279F">
      <w:pPr>
        <w:rPr>
          <w:rFonts w:ascii="Arial" w:hAnsi="Arial" w:cs="Arial"/>
          <w:b/>
        </w:rPr>
      </w:pPr>
    </w:p>
    <w:p w:rsidR="00E9279F" w:rsidRPr="00822295" w:rsidRDefault="00E9279F" w:rsidP="00E9279F">
      <w:pPr>
        <w:rPr>
          <w:rFonts w:ascii="Arial" w:hAnsi="Arial" w:cs="Arial"/>
        </w:rPr>
      </w:pPr>
      <w:r w:rsidRPr="00822295">
        <w:rPr>
          <w:rFonts w:ascii="Arial" w:hAnsi="Arial" w:cs="Arial"/>
          <w:b/>
        </w:rPr>
        <w:t>TO:</w:t>
      </w:r>
      <w:r w:rsidRPr="00822295">
        <w:rPr>
          <w:rFonts w:ascii="Arial" w:hAnsi="Arial" w:cs="Arial"/>
          <w:b/>
        </w:rPr>
        <w:tab/>
      </w:r>
      <w:r w:rsidRPr="00822295">
        <w:rPr>
          <w:rFonts w:ascii="Arial" w:hAnsi="Arial" w:cs="Arial"/>
          <w:b/>
        </w:rPr>
        <w:tab/>
      </w:r>
      <w:r w:rsidRPr="00822295">
        <w:rPr>
          <w:rFonts w:ascii="Arial" w:hAnsi="Arial" w:cs="Arial"/>
        </w:rPr>
        <w:t>Executive Directors</w:t>
      </w:r>
    </w:p>
    <w:p w:rsidR="00E9279F" w:rsidRPr="00822295" w:rsidRDefault="00E9279F" w:rsidP="00E9279F">
      <w:pPr>
        <w:rPr>
          <w:rFonts w:ascii="Arial" w:hAnsi="Arial" w:cs="Arial"/>
        </w:rPr>
      </w:pPr>
    </w:p>
    <w:p w:rsidR="00E9279F" w:rsidRPr="00822295" w:rsidRDefault="00E9279F" w:rsidP="00E9279F">
      <w:pPr>
        <w:rPr>
          <w:rFonts w:ascii="Arial" w:hAnsi="Arial" w:cs="Arial"/>
        </w:rPr>
      </w:pPr>
      <w:r w:rsidRPr="00822295">
        <w:rPr>
          <w:rFonts w:ascii="Arial" w:hAnsi="Arial" w:cs="Arial"/>
          <w:b/>
        </w:rPr>
        <w:t>FROM:</w:t>
      </w:r>
      <w:r w:rsidRPr="00822295">
        <w:rPr>
          <w:rFonts w:ascii="Arial" w:hAnsi="Arial" w:cs="Arial"/>
          <w:b/>
        </w:rPr>
        <w:tab/>
      </w:r>
      <w:r w:rsidR="007E2852" w:rsidRPr="00822295">
        <w:rPr>
          <w:rFonts w:ascii="Arial" w:hAnsi="Arial" w:cs="Arial"/>
        </w:rPr>
        <w:t xml:space="preserve">Inez Titus </w:t>
      </w:r>
    </w:p>
    <w:p w:rsidR="00E9279F" w:rsidRPr="00822295" w:rsidRDefault="00E9279F" w:rsidP="00E9279F">
      <w:pPr>
        <w:rPr>
          <w:rFonts w:ascii="Arial" w:hAnsi="Arial" w:cs="Arial"/>
        </w:rPr>
      </w:pPr>
      <w:r w:rsidRPr="00822295">
        <w:rPr>
          <w:rFonts w:ascii="Arial" w:hAnsi="Arial" w:cs="Arial"/>
        </w:rPr>
        <w:tab/>
      </w:r>
      <w:r w:rsidRPr="00822295">
        <w:rPr>
          <w:rFonts w:ascii="Arial" w:hAnsi="Arial" w:cs="Arial"/>
        </w:rPr>
        <w:tab/>
        <w:t>Director</w:t>
      </w:r>
    </w:p>
    <w:p w:rsidR="00E9279F" w:rsidRPr="00822295" w:rsidRDefault="00E9279F" w:rsidP="00E9279F">
      <w:pPr>
        <w:rPr>
          <w:rFonts w:ascii="Arial" w:hAnsi="Arial" w:cs="Arial"/>
        </w:rPr>
      </w:pPr>
      <w:r w:rsidRPr="00822295">
        <w:rPr>
          <w:rFonts w:ascii="Arial" w:hAnsi="Arial" w:cs="Arial"/>
        </w:rPr>
        <w:tab/>
      </w:r>
      <w:r w:rsidRPr="00822295">
        <w:rPr>
          <w:rFonts w:ascii="Arial" w:hAnsi="Arial" w:cs="Arial"/>
        </w:rPr>
        <w:tab/>
        <w:t>Bureau of Operations</w:t>
      </w:r>
    </w:p>
    <w:p w:rsidR="00D77EF3" w:rsidRPr="00822295" w:rsidRDefault="0007687D" w:rsidP="005C7845">
      <w:pPr>
        <w:pStyle w:val="NoSpacing"/>
      </w:pPr>
      <w:r w:rsidRPr="00822295">
        <w:t xml:space="preserve"> </w:t>
      </w:r>
    </w:p>
    <w:p w:rsidR="0007687D" w:rsidRPr="00822295" w:rsidRDefault="0007687D" w:rsidP="00E9279F">
      <w:pPr>
        <w:rPr>
          <w:rFonts w:ascii="Arial" w:hAnsi="Arial" w:cs="Arial"/>
          <w:b/>
          <w:u w:val="single"/>
        </w:rPr>
      </w:pPr>
    </w:p>
    <w:p w:rsidR="00E9279F" w:rsidRPr="00822295" w:rsidRDefault="00E9279F" w:rsidP="00E9279F">
      <w:pPr>
        <w:rPr>
          <w:rFonts w:ascii="Arial" w:hAnsi="Arial" w:cs="Arial"/>
        </w:rPr>
      </w:pPr>
      <w:r w:rsidRPr="00822295">
        <w:rPr>
          <w:rFonts w:ascii="Arial" w:hAnsi="Arial" w:cs="Arial"/>
          <w:b/>
          <w:u w:val="single"/>
        </w:rPr>
        <w:t>PURPOSE</w:t>
      </w:r>
    </w:p>
    <w:p w:rsidR="00E9279F" w:rsidRPr="00822295" w:rsidRDefault="00E9279F" w:rsidP="00734537">
      <w:pPr>
        <w:rPr>
          <w:rFonts w:ascii="Arial" w:hAnsi="Arial" w:cs="Arial"/>
        </w:rPr>
      </w:pPr>
    </w:p>
    <w:p w:rsidR="00F24556" w:rsidRPr="00ED13CB" w:rsidRDefault="00F24556" w:rsidP="00F24556">
      <w:pPr>
        <w:rPr>
          <w:rFonts w:ascii="Arial" w:hAnsi="Arial" w:cs="Arial"/>
        </w:rPr>
      </w:pPr>
      <w:r w:rsidRPr="00ED13CB">
        <w:rPr>
          <w:rFonts w:ascii="Arial" w:hAnsi="Arial" w:cs="Arial"/>
        </w:rPr>
        <w:tab/>
        <w:t>To provide instructions for implementing benefit changes due to the 201</w:t>
      </w:r>
      <w:r>
        <w:rPr>
          <w:rFonts w:ascii="Arial" w:hAnsi="Arial" w:cs="Arial"/>
        </w:rPr>
        <w:t>7</w:t>
      </w:r>
      <w:r w:rsidRPr="00ED13CB">
        <w:rPr>
          <w:rFonts w:ascii="Arial" w:hAnsi="Arial" w:cs="Arial"/>
        </w:rPr>
        <w:t xml:space="preserve"> COLAs.</w:t>
      </w:r>
    </w:p>
    <w:p w:rsidR="00F24556" w:rsidRPr="00ED13CB" w:rsidRDefault="00F24556" w:rsidP="00F24556">
      <w:pPr>
        <w:rPr>
          <w:rFonts w:ascii="Arial" w:hAnsi="Arial" w:cs="Arial"/>
        </w:rPr>
      </w:pPr>
    </w:p>
    <w:p w:rsidR="00F24556" w:rsidRPr="00ED13CB" w:rsidRDefault="00F24556" w:rsidP="00F24556">
      <w:pPr>
        <w:rPr>
          <w:rFonts w:ascii="Arial" w:hAnsi="Arial" w:cs="Arial"/>
          <w:b/>
          <w:bCs/>
          <w:u w:val="single"/>
        </w:rPr>
      </w:pPr>
      <w:r w:rsidRPr="00ED13CB">
        <w:rPr>
          <w:rFonts w:ascii="Arial" w:hAnsi="Arial" w:cs="Arial"/>
          <w:b/>
          <w:bCs/>
          <w:u w:val="single"/>
        </w:rPr>
        <w:t>BACKGROUND/DISCUSSION</w:t>
      </w:r>
    </w:p>
    <w:p w:rsidR="00F24556" w:rsidRPr="00ED13CB" w:rsidRDefault="00F24556" w:rsidP="00F24556">
      <w:pPr>
        <w:rPr>
          <w:rFonts w:ascii="Arial" w:hAnsi="Arial" w:cs="Arial"/>
          <w:b/>
          <w:bCs/>
          <w:u w:val="single"/>
        </w:rPr>
      </w:pPr>
    </w:p>
    <w:p w:rsidR="00F24556" w:rsidRPr="0040158B" w:rsidRDefault="00F24556" w:rsidP="00F24556">
      <w:pPr>
        <w:rPr>
          <w:rFonts w:ascii="Arial" w:hAnsi="Arial" w:cs="Arial"/>
        </w:rPr>
      </w:pPr>
      <w:r w:rsidRPr="00ED13CB">
        <w:rPr>
          <w:rFonts w:ascii="Arial" w:hAnsi="Arial" w:cs="Arial"/>
        </w:rPr>
        <w:tab/>
        <w:t>Effective January 1, 201</w:t>
      </w:r>
      <w:r>
        <w:rPr>
          <w:rFonts w:ascii="Arial" w:hAnsi="Arial" w:cs="Arial"/>
        </w:rPr>
        <w:t>7</w:t>
      </w:r>
      <w:r w:rsidRPr="00ED13CB">
        <w:rPr>
          <w:rFonts w:ascii="Arial" w:hAnsi="Arial" w:cs="Arial"/>
        </w:rPr>
        <w:t xml:space="preserve">, the </w:t>
      </w:r>
      <w:r w:rsidRPr="000D2D79">
        <w:rPr>
          <w:rFonts w:ascii="Arial" w:hAnsi="Arial" w:cs="Arial"/>
        </w:rPr>
        <w:t>COLA increase for recipients of Social</w:t>
      </w:r>
      <w:r>
        <w:rPr>
          <w:rFonts w:ascii="Arial" w:hAnsi="Arial" w:cs="Arial"/>
        </w:rPr>
        <w:t xml:space="preserve"> Security Retirement, Survivors</w:t>
      </w:r>
      <w:r w:rsidRPr="000D2D79">
        <w:rPr>
          <w:rFonts w:ascii="Arial" w:hAnsi="Arial" w:cs="Arial"/>
        </w:rPr>
        <w:t xml:space="preserve"> or Disability Insurance (RSDI) and Supplemental Security Income (</w:t>
      </w:r>
      <w:r w:rsidRPr="00ED13CB">
        <w:rPr>
          <w:rFonts w:ascii="Arial" w:hAnsi="Arial" w:cs="Arial"/>
        </w:rPr>
        <w:t>SSI) is</w:t>
      </w:r>
      <w:r>
        <w:rPr>
          <w:rFonts w:ascii="Arial" w:hAnsi="Arial" w:cs="Arial"/>
        </w:rPr>
        <w:t xml:space="preserve"> 0.3 </w:t>
      </w:r>
      <w:r w:rsidRPr="00ED13CB">
        <w:rPr>
          <w:rFonts w:ascii="Arial" w:hAnsi="Arial" w:cs="Arial"/>
        </w:rPr>
        <w:t>percent</w:t>
      </w:r>
      <w:r w:rsidRPr="000D2D79">
        <w:rPr>
          <w:rFonts w:ascii="Arial" w:hAnsi="Arial" w:cs="Arial"/>
        </w:rPr>
        <w:t xml:space="preserve">.  </w:t>
      </w:r>
    </w:p>
    <w:p w:rsidR="00F24556" w:rsidRPr="000D2D79" w:rsidRDefault="00F24556" w:rsidP="00F24556">
      <w:pPr>
        <w:rPr>
          <w:rFonts w:ascii="Arial" w:hAnsi="Arial" w:cs="Arial"/>
        </w:rPr>
      </w:pPr>
    </w:p>
    <w:p w:rsidR="00F24556" w:rsidRPr="000D2D79" w:rsidRDefault="00F24556" w:rsidP="00F24556">
      <w:pPr>
        <w:rPr>
          <w:rFonts w:ascii="Arial" w:hAnsi="Arial" w:cs="Arial"/>
        </w:rPr>
      </w:pPr>
      <w:r w:rsidRPr="000D2D79">
        <w:rPr>
          <w:rFonts w:ascii="Arial" w:hAnsi="Arial" w:cs="Arial"/>
        </w:rPr>
        <w:tab/>
        <w:t xml:space="preserve">On the </w:t>
      </w:r>
      <w:r w:rsidRPr="00ED13CB">
        <w:rPr>
          <w:rFonts w:ascii="Arial" w:hAnsi="Arial" w:cs="Arial"/>
        </w:rPr>
        <w:t xml:space="preserve">weekend of </w:t>
      </w:r>
      <w:r>
        <w:rPr>
          <w:rFonts w:ascii="Arial" w:hAnsi="Arial" w:cs="Arial"/>
        </w:rPr>
        <w:t>January 14</w:t>
      </w:r>
      <w:r w:rsidRPr="00ED13CB">
        <w:rPr>
          <w:rFonts w:ascii="Arial" w:hAnsi="Arial" w:cs="Arial"/>
        </w:rPr>
        <w:t>, 201</w:t>
      </w:r>
      <w:r>
        <w:rPr>
          <w:rFonts w:ascii="Arial" w:hAnsi="Arial" w:cs="Arial"/>
        </w:rPr>
        <w:t>7</w:t>
      </w:r>
      <w:r w:rsidRPr="00ED13CB">
        <w:rPr>
          <w:rFonts w:ascii="Arial" w:hAnsi="Arial" w:cs="Arial"/>
        </w:rPr>
        <w:t xml:space="preserve">, the </w:t>
      </w:r>
      <w:r w:rsidRPr="000D2D79">
        <w:rPr>
          <w:rFonts w:ascii="Arial" w:hAnsi="Arial" w:cs="Arial"/>
        </w:rPr>
        <w:t xml:space="preserve">automated process will adjust certain </w:t>
      </w:r>
      <w:r>
        <w:rPr>
          <w:rFonts w:ascii="Arial" w:hAnsi="Arial" w:cs="Arial"/>
        </w:rPr>
        <w:t>e-CIS</w:t>
      </w:r>
      <w:r w:rsidRPr="000D2D79">
        <w:rPr>
          <w:rFonts w:ascii="Arial" w:hAnsi="Arial" w:cs="Arial"/>
        </w:rPr>
        <w:t xml:space="preserve"> screens </w:t>
      </w:r>
      <w:r w:rsidRPr="00ED13CB">
        <w:rPr>
          <w:rFonts w:ascii="Arial" w:hAnsi="Arial" w:cs="Arial"/>
        </w:rPr>
        <w:t>for February 201</w:t>
      </w:r>
      <w:r>
        <w:rPr>
          <w:rFonts w:ascii="Arial" w:hAnsi="Arial" w:cs="Arial"/>
        </w:rPr>
        <w:t>7</w:t>
      </w:r>
      <w:r w:rsidRPr="00ED13CB">
        <w:rPr>
          <w:rFonts w:ascii="Arial" w:hAnsi="Arial" w:cs="Arial"/>
        </w:rPr>
        <w:t xml:space="preserve"> </w:t>
      </w:r>
      <w:r w:rsidRPr="000D2D79">
        <w:rPr>
          <w:rFonts w:ascii="Arial" w:hAnsi="Arial" w:cs="Arial"/>
        </w:rPr>
        <w:t>benefits based on the COLA changes as follows:</w:t>
      </w:r>
    </w:p>
    <w:p w:rsidR="00F24556" w:rsidRPr="000D2D79" w:rsidRDefault="00F24556" w:rsidP="00F24556">
      <w:pPr>
        <w:rPr>
          <w:rFonts w:ascii="Arial" w:hAnsi="Arial" w:cs="Arial"/>
        </w:rPr>
      </w:pPr>
    </w:p>
    <w:p w:rsidR="00F24556" w:rsidRPr="000D2D79" w:rsidRDefault="00F24556" w:rsidP="00F24556">
      <w:pPr>
        <w:ind w:left="1080" w:hanging="360"/>
        <w:rPr>
          <w:rFonts w:ascii="Arial" w:hAnsi="Arial" w:cs="Arial"/>
        </w:rPr>
      </w:pPr>
      <w:r w:rsidRPr="000D2D79">
        <w:rPr>
          <w:rFonts w:ascii="Arial" w:hAnsi="Arial" w:cs="Arial"/>
        </w:rPr>
        <w:t xml:space="preserve">1.  For Supplemental Nutrition Assistance Program (SNAP) only and combined SNAP/SSI cases that receive RSDI and/or SSI income, but no other COLA-related income, the system will enter the new SSI and RSDI amounts on the appropriate screen.  The system will then calculate and issue the new SNAP amount </w:t>
      </w:r>
      <w:r w:rsidRPr="00ED13CB">
        <w:rPr>
          <w:rFonts w:ascii="Arial" w:hAnsi="Arial" w:cs="Arial"/>
        </w:rPr>
        <w:t>for February 201</w:t>
      </w:r>
      <w:r>
        <w:rPr>
          <w:rFonts w:ascii="Arial" w:hAnsi="Arial" w:cs="Arial"/>
        </w:rPr>
        <w:t>7,</w:t>
      </w:r>
      <w:r w:rsidRPr="00ED13CB">
        <w:rPr>
          <w:rFonts w:ascii="Arial" w:hAnsi="Arial" w:cs="Arial"/>
        </w:rPr>
        <w:t xml:space="preserve"> if </w:t>
      </w:r>
      <w:r w:rsidRPr="000D2D79">
        <w:rPr>
          <w:rFonts w:ascii="Arial" w:hAnsi="Arial" w:cs="Arial"/>
        </w:rPr>
        <w:t>the change results in a decrease, and issue the appropriate client notice.</w:t>
      </w:r>
    </w:p>
    <w:p w:rsidR="00F24556" w:rsidRPr="000D2D79" w:rsidRDefault="00F24556" w:rsidP="00F24556">
      <w:pPr>
        <w:ind w:left="1080" w:hanging="360"/>
        <w:rPr>
          <w:rFonts w:ascii="Arial" w:hAnsi="Arial" w:cs="Arial"/>
        </w:rPr>
      </w:pPr>
    </w:p>
    <w:p w:rsidR="00F24556" w:rsidRPr="000D2D79" w:rsidRDefault="00F24556" w:rsidP="00F24556">
      <w:pPr>
        <w:ind w:left="1080" w:hanging="360"/>
        <w:rPr>
          <w:rFonts w:ascii="Arial" w:hAnsi="Arial" w:cs="Arial"/>
        </w:rPr>
      </w:pPr>
      <w:r w:rsidRPr="000D2D79">
        <w:rPr>
          <w:rFonts w:ascii="Arial" w:hAnsi="Arial" w:cs="Arial"/>
        </w:rPr>
        <w:t>2.  For other budgets, the system will update the SSI and RSDI amounts on the appro</w:t>
      </w:r>
      <w:r>
        <w:rPr>
          <w:rFonts w:ascii="Arial" w:hAnsi="Arial" w:cs="Arial"/>
        </w:rPr>
        <w:t>priate screens and set EDBC to “</w:t>
      </w:r>
      <w:r w:rsidRPr="000D2D79">
        <w:rPr>
          <w:rFonts w:ascii="Arial" w:hAnsi="Arial" w:cs="Arial"/>
        </w:rPr>
        <w:t>pend</w:t>
      </w:r>
      <w:r>
        <w:rPr>
          <w:rFonts w:ascii="Arial" w:hAnsi="Arial" w:cs="Arial"/>
        </w:rPr>
        <w:t>”</w:t>
      </w:r>
      <w:r w:rsidRPr="000D2D79">
        <w:rPr>
          <w:rFonts w:ascii="Arial" w:hAnsi="Arial" w:cs="Arial"/>
        </w:rPr>
        <w:t>.</w:t>
      </w:r>
    </w:p>
    <w:p w:rsidR="00F24556" w:rsidRPr="000D2D79" w:rsidRDefault="00F24556" w:rsidP="00F24556">
      <w:pPr>
        <w:ind w:left="1080" w:hanging="360"/>
        <w:rPr>
          <w:rFonts w:ascii="Arial" w:hAnsi="Arial" w:cs="Arial"/>
        </w:rPr>
      </w:pPr>
    </w:p>
    <w:p w:rsidR="00F24556" w:rsidRDefault="00F24556" w:rsidP="00F24556">
      <w:pPr>
        <w:ind w:firstLine="720"/>
        <w:rPr>
          <w:rFonts w:ascii="Arial" w:hAnsi="Arial" w:cs="Arial"/>
        </w:rPr>
      </w:pPr>
      <w:r w:rsidRPr="000D2D79">
        <w:rPr>
          <w:rFonts w:ascii="Arial" w:hAnsi="Arial" w:cs="Arial"/>
        </w:rPr>
        <w:t>The County Assistance Office must manually process any budget that includes Veterans Co</w:t>
      </w:r>
      <w:r>
        <w:rPr>
          <w:rFonts w:ascii="Arial" w:hAnsi="Arial" w:cs="Arial"/>
        </w:rPr>
        <w:t>mpensation, Railroad Retirement</w:t>
      </w:r>
      <w:r w:rsidRPr="000D2D79">
        <w:rPr>
          <w:rFonts w:ascii="Arial" w:hAnsi="Arial" w:cs="Arial"/>
        </w:rPr>
        <w:t xml:space="preserve"> or Black Lung benefits.  Black Lung and Railroad Retirement benefit amounts are available on the Income Eligibility Verification System (IEVS) if the individual also receives RSDI benefits.  If the benefit amount is not available on IEVS, the amount of </w:t>
      </w:r>
      <w:r w:rsidRPr="00A32C3A">
        <w:rPr>
          <w:rFonts w:ascii="Arial" w:hAnsi="Arial" w:cs="Arial"/>
        </w:rPr>
        <w:t>the January 201</w:t>
      </w:r>
      <w:r>
        <w:rPr>
          <w:rFonts w:ascii="Arial" w:hAnsi="Arial" w:cs="Arial"/>
        </w:rPr>
        <w:t>7</w:t>
      </w:r>
      <w:r w:rsidRPr="00A32C3A">
        <w:rPr>
          <w:rFonts w:ascii="Arial" w:hAnsi="Arial" w:cs="Arial"/>
        </w:rPr>
        <w:t xml:space="preserve"> benefit is calculated by multiplying </w:t>
      </w:r>
      <w:r w:rsidRPr="00A32C3A">
        <w:rPr>
          <w:rFonts w:ascii="Arial" w:hAnsi="Arial" w:cs="Arial"/>
        </w:rPr>
        <w:lastRenderedPageBreak/>
        <w:t>the December 201</w:t>
      </w:r>
      <w:r>
        <w:rPr>
          <w:rFonts w:ascii="Arial" w:hAnsi="Arial" w:cs="Arial"/>
        </w:rPr>
        <w:t>6</w:t>
      </w:r>
      <w:r w:rsidRPr="00A32C3A">
        <w:rPr>
          <w:rFonts w:ascii="Arial" w:hAnsi="Arial" w:cs="Arial"/>
        </w:rPr>
        <w:t xml:space="preserve"> benefit amount by the percentage increase and rounding down to the next lowest ten </w:t>
      </w:r>
      <w:r w:rsidRPr="000D2D79">
        <w:rPr>
          <w:rFonts w:ascii="Arial" w:hAnsi="Arial" w:cs="Arial"/>
        </w:rPr>
        <w:t>cents.</w:t>
      </w:r>
      <w:r>
        <w:rPr>
          <w:rFonts w:ascii="Arial" w:hAnsi="Arial" w:cs="Arial"/>
        </w:rPr>
        <w:t xml:space="preserve"> </w:t>
      </w:r>
    </w:p>
    <w:p w:rsidR="00F24556" w:rsidRDefault="00F24556" w:rsidP="00F24556">
      <w:pPr>
        <w:ind w:firstLine="720"/>
        <w:rPr>
          <w:rFonts w:ascii="Arial" w:hAnsi="Arial" w:cs="Arial"/>
        </w:rPr>
      </w:pPr>
    </w:p>
    <w:p w:rsidR="00F24556" w:rsidRPr="000D2D79" w:rsidRDefault="00F24556" w:rsidP="00F24556">
      <w:pPr>
        <w:rPr>
          <w:rFonts w:ascii="Arial" w:hAnsi="Arial" w:cs="Arial"/>
        </w:rPr>
      </w:pPr>
      <w:r w:rsidRPr="000D2D79">
        <w:rPr>
          <w:rFonts w:ascii="Arial" w:hAnsi="Arial" w:cs="Arial"/>
        </w:rPr>
        <w:t>The new percentages are:</w:t>
      </w:r>
    </w:p>
    <w:p w:rsidR="00F24556" w:rsidRPr="000D2D79" w:rsidRDefault="00F24556" w:rsidP="00F24556">
      <w:pPr>
        <w:rPr>
          <w:rFonts w:ascii="Arial" w:hAnsi="Arial" w:cs="Arial"/>
        </w:rPr>
      </w:pPr>
    </w:p>
    <w:p w:rsidR="00F24556" w:rsidRPr="00D431C7" w:rsidRDefault="00F24556" w:rsidP="00F24556">
      <w:pPr>
        <w:rPr>
          <w:rFonts w:ascii="Arial" w:hAnsi="Arial" w:cs="Arial"/>
        </w:rPr>
      </w:pPr>
      <w:r w:rsidRPr="000D2D79">
        <w:rPr>
          <w:rFonts w:ascii="Arial" w:hAnsi="Arial" w:cs="Arial"/>
        </w:rPr>
        <w:tab/>
      </w:r>
      <w:r w:rsidRPr="000D2D79">
        <w:rPr>
          <w:rFonts w:ascii="Arial" w:hAnsi="Arial" w:cs="Arial"/>
        </w:rPr>
        <w:tab/>
      </w:r>
      <w:r w:rsidRPr="00D431C7">
        <w:rPr>
          <w:rFonts w:ascii="Arial" w:hAnsi="Arial" w:cs="Arial"/>
        </w:rPr>
        <w:t>Veteran Benefits</w:t>
      </w:r>
      <w:r w:rsidRPr="00D431C7">
        <w:rPr>
          <w:rFonts w:ascii="Arial" w:hAnsi="Arial" w:cs="Arial"/>
        </w:rPr>
        <w:tab/>
      </w:r>
      <w:r w:rsidRPr="00D431C7">
        <w:rPr>
          <w:rFonts w:ascii="Arial" w:hAnsi="Arial" w:cs="Arial"/>
        </w:rPr>
        <w:tab/>
      </w:r>
      <w:r w:rsidRPr="00D431C7">
        <w:rPr>
          <w:rFonts w:ascii="Arial" w:hAnsi="Arial" w:cs="Arial"/>
        </w:rPr>
        <w:tab/>
      </w:r>
      <w:r>
        <w:rPr>
          <w:rFonts w:ascii="Arial" w:hAnsi="Arial" w:cs="Arial"/>
          <w:u w:val="single"/>
        </w:rPr>
        <w:t>0.3</w:t>
      </w:r>
      <w:r w:rsidRPr="00D431C7">
        <w:rPr>
          <w:rFonts w:ascii="Arial" w:hAnsi="Arial" w:cs="Arial"/>
          <w:u w:val="single"/>
        </w:rPr>
        <w:t xml:space="preserve"> percent (.0</w:t>
      </w:r>
      <w:r>
        <w:rPr>
          <w:rFonts w:ascii="Arial" w:hAnsi="Arial" w:cs="Arial"/>
          <w:u w:val="single"/>
        </w:rPr>
        <w:t>03</w:t>
      </w:r>
      <w:r w:rsidRPr="00D431C7">
        <w:rPr>
          <w:rFonts w:ascii="Arial" w:hAnsi="Arial" w:cs="Arial"/>
          <w:u w:val="single"/>
        </w:rPr>
        <w:t>)</w:t>
      </w:r>
    </w:p>
    <w:p w:rsidR="00F24556" w:rsidRPr="005427AE" w:rsidRDefault="00F24556" w:rsidP="00F24556">
      <w:pPr>
        <w:rPr>
          <w:rFonts w:ascii="Arial" w:hAnsi="Arial" w:cs="Arial"/>
          <w:u w:val="single"/>
        </w:rPr>
      </w:pPr>
      <w:r w:rsidRPr="00D431C7">
        <w:rPr>
          <w:rFonts w:ascii="Arial" w:hAnsi="Arial" w:cs="Arial"/>
        </w:rPr>
        <w:tab/>
      </w:r>
      <w:r w:rsidRPr="00D431C7">
        <w:rPr>
          <w:rFonts w:ascii="Arial" w:hAnsi="Arial" w:cs="Arial"/>
        </w:rPr>
        <w:tab/>
        <w:t>Railroad Retirement Tier 1</w:t>
      </w:r>
      <w:r w:rsidRPr="00D431C7">
        <w:rPr>
          <w:rFonts w:ascii="Arial" w:hAnsi="Arial" w:cs="Arial"/>
        </w:rPr>
        <w:tab/>
      </w:r>
      <w:r w:rsidRPr="00D431C7">
        <w:rPr>
          <w:rFonts w:ascii="Arial" w:hAnsi="Arial" w:cs="Arial"/>
        </w:rPr>
        <w:tab/>
      </w:r>
      <w:r>
        <w:rPr>
          <w:rFonts w:ascii="Arial" w:hAnsi="Arial" w:cs="Arial"/>
          <w:u w:val="single"/>
        </w:rPr>
        <w:t>0.3 percent (.003</w:t>
      </w:r>
      <w:r w:rsidRPr="005427AE">
        <w:rPr>
          <w:rFonts w:ascii="Arial" w:hAnsi="Arial" w:cs="Arial"/>
          <w:u w:val="single"/>
        </w:rPr>
        <w:t>)</w:t>
      </w:r>
    </w:p>
    <w:p w:rsidR="00F24556" w:rsidRPr="00D431C7" w:rsidRDefault="00F24556" w:rsidP="00F24556">
      <w:pPr>
        <w:rPr>
          <w:rFonts w:ascii="Arial" w:hAnsi="Arial" w:cs="Arial"/>
        </w:rPr>
      </w:pPr>
      <w:r w:rsidRPr="00D431C7">
        <w:rPr>
          <w:rFonts w:ascii="Arial" w:hAnsi="Arial" w:cs="Arial"/>
        </w:rPr>
        <w:tab/>
      </w:r>
      <w:r w:rsidRPr="00D431C7">
        <w:rPr>
          <w:rFonts w:ascii="Arial" w:hAnsi="Arial" w:cs="Arial"/>
        </w:rPr>
        <w:tab/>
        <w:t>Railroad Retirement Tier 2</w:t>
      </w:r>
      <w:r w:rsidRPr="00D431C7">
        <w:rPr>
          <w:rFonts w:ascii="Arial" w:hAnsi="Arial" w:cs="Arial"/>
        </w:rPr>
        <w:tab/>
      </w:r>
      <w:r w:rsidRPr="00D431C7">
        <w:rPr>
          <w:rFonts w:ascii="Arial" w:hAnsi="Arial" w:cs="Arial"/>
        </w:rPr>
        <w:tab/>
      </w:r>
      <w:r w:rsidRPr="00D431C7">
        <w:rPr>
          <w:rFonts w:ascii="Arial" w:hAnsi="Arial" w:cs="Arial"/>
          <w:u w:val="single"/>
        </w:rPr>
        <w:t>0.</w:t>
      </w:r>
      <w:r>
        <w:rPr>
          <w:rFonts w:ascii="Arial" w:hAnsi="Arial" w:cs="Arial"/>
          <w:u w:val="single"/>
        </w:rPr>
        <w:t xml:space="preserve">1 </w:t>
      </w:r>
      <w:r w:rsidRPr="00D431C7">
        <w:rPr>
          <w:rFonts w:ascii="Arial" w:hAnsi="Arial" w:cs="Arial"/>
          <w:u w:val="single"/>
        </w:rPr>
        <w:t>percent</w:t>
      </w:r>
      <w:r w:rsidRPr="00D431C7">
        <w:rPr>
          <w:rFonts w:ascii="Arial" w:hAnsi="Arial" w:cs="Arial"/>
        </w:rPr>
        <w:t xml:space="preserve"> (.00</w:t>
      </w:r>
      <w:r>
        <w:rPr>
          <w:rFonts w:ascii="Arial" w:hAnsi="Arial" w:cs="Arial"/>
        </w:rPr>
        <w:t>1</w:t>
      </w:r>
      <w:r w:rsidRPr="00D431C7">
        <w:rPr>
          <w:rFonts w:ascii="Arial" w:hAnsi="Arial" w:cs="Arial"/>
        </w:rPr>
        <w:t>)</w:t>
      </w:r>
    </w:p>
    <w:p w:rsidR="00F24556" w:rsidRPr="00D431C7" w:rsidRDefault="00F24556" w:rsidP="00F24556">
      <w:pPr>
        <w:ind w:left="2160" w:hanging="720"/>
        <w:rPr>
          <w:rFonts w:ascii="Arial" w:hAnsi="Arial" w:cs="Arial"/>
        </w:rPr>
      </w:pPr>
      <w:r w:rsidRPr="00D431C7">
        <w:rPr>
          <w:rFonts w:ascii="Arial" w:hAnsi="Arial" w:cs="Arial"/>
        </w:rPr>
        <w:t>Black Lung Benefits</w:t>
      </w:r>
      <w:r w:rsidRPr="00D431C7">
        <w:rPr>
          <w:rFonts w:ascii="Arial" w:hAnsi="Arial" w:cs="Arial"/>
        </w:rPr>
        <w:tab/>
      </w:r>
      <w:r w:rsidRPr="00D431C7">
        <w:rPr>
          <w:rFonts w:ascii="Arial" w:hAnsi="Arial" w:cs="Arial"/>
        </w:rPr>
        <w:tab/>
      </w:r>
      <w:r w:rsidRPr="00D431C7">
        <w:rPr>
          <w:rFonts w:ascii="Arial" w:hAnsi="Arial" w:cs="Arial"/>
        </w:rPr>
        <w:tab/>
      </w:r>
      <w:r>
        <w:rPr>
          <w:rFonts w:ascii="Arial" w:hAnsi="Arial" w:cs="Arial"/>
          <w:color w:val="FF0000"/>
        </w:rPr>
        <w:t xml:space="preserve">TBA </w:t>
      </w:r>
      <w:r w:rsidRPr="00294ABE">
        <w:rPr>
          <w:rFonts w:ascii="Arial" w:hAnsi="Arial" w:cs="Arial"/>
          <w:color w:val="FF0000"/>
        </w:rPr>
        <w:t xml:space="preserve"> (.0</w:t>
      </w:r>
      <w:r>
        <w:rPr>
          <w:rFonts w:ascii="Arial" w:hAnsi="Arial" w:cs="Arial"/>
          <w:color w:val="FF0000"/>
        </w:rPr>
        <w:t>00</w:t>
      </w:r>
      <w:r w:rsidRPr="00294ABE">
        <w:rPr>
          <w:rFonts w:ascii="Arial" w:hAnsi="Arial" w:cs="Arial"/>
          <w:color w:val="FF0000"/>
        </w:rPr>
        <w:t>)</w:t>
      </w:r>
    </w:p>
    <w:p w:rsidR="00F24556" w:rsidRPr="00D431C7" w:rsidRDefault="00F24556" w:rsidP="00F24556">
      <w:pPr>
        <w:rPr>
          <w:rFonts w:ascii="Arial" w:hAnsi="Arial" w:cs="Arial"/>
        </w:rPr>
      </w:pPr>
    </w:p>
    <w:p w:rsidR="00F24556" w:rsidRDefault="00F24556" w:rsidP="00F24556">
      <w:pPr>
        <w:rPr>
          <w:rFonts w:ascii="Arial" w:hAnsi="Arial" w:cs="Arial"/>
          <w:u w:val="single"/>
        </w:rPr>
      </w:pPr>
      <w:r w:rsidRPr="00D431C7">
        <w:rPr>
          <w:rFonts w:ascii="Arial" w:hAnsi="Arial" w:cs="Arial"/>
        </w:rPr>
        <w:tab/>
      </w:r>
      <w:r w:rsidRPr="00D431C7">
        <w:rPr>
          <w:rFonts w:ascii="Arial" w:hAnsi="Arial" w:cs="Arial"/>
          <w:u w:val="single"/>
        </w:rPr>
        <w:t>Process the appropriate budget by the deadline for the first benefit of February 201</w:t>
      </w:r>
      <w:r>
        <w:rPr>
          <w:rFonts w:ascii="Arial" w:hAnsi="Arial" w:cs="Arial"/>
          <w:u w:val="single"/>
        </w:rPr>
        <w:t>7</w:t>
      </w:r>
      <w:r w:rsidRPr="00D431C7">
        <w:rPr>
          <w:rFonts w:ascii="Arial" w:hAnsi="Arial" w:cs="Arial"/>
          <w:u w:val="single"/>
        </w:rPr>
        <w:t xml:space="preserve"> using the normal processing procedures.</w:t>
      </w:r>
    </w:p>
    <w:p w:rsidR="00F24556" w:rsidRPr="000D2D79" w:rsidRDefault="00F24556" w:rsidP="00F24556">
      <w:pPr>
        <w:rPr>
          <w:rFonts w:ascii="Arial" w:hAnsi="Arial" w:cs="Arial"/>
        </w:rPr>
      </w:pPr>
    </w:p>
    <w:p w:rsidR="00F24556" w:rsidRPr="000D2D79" w:rsidRDefault="00F24556" w:rsidP="00F24556">
      <w:pPr>
        <w:jc w:val="center"/>
        <w:rPr>
          <w:rFonts w:ascii="Arial" w:hAnsi="Arial" w:cs="Arial"/>
          <w:b/>
          <w:bCs/>
          <w:u w:val="single"/>
        </w:rPr>
      </w:pPr>
      <w:r w:rsidRPr="000D2D79">
        <w:rPr>
          <w:rFonts w:ascii="Arial" w:hAnsi="Arial" w:cs="Arial"/>
          <w:b/>
          <w:bCs/>
          <w:u w:val="single"/>
        </w:rPr>
        <w:t>SNAP ONLY/SNAP/SSI ONLY</w:t>
      </w:r>
    </w:p>
    <w:p w:rsidR="00F24556" w:rsidRPr="000D2D79" w:rsidRDefault="00F24556" w:rsidP="00F24556">
      <w:pPr>
        <w:jc w:val="center"/>
        <w:rPr>
          <w:rFonts w:ascii="Arial" w:hAnsi="Arial" w:cs="Arial"/>
          <w:b/>
          <w:bCs/>
          <w:u w:val="single"/>
        </w:rPr>
      </w:pPr>
    </w:p>
    <w:p w:rsidR="00F24556" w:rsidRPr="000D2D79" w:rsidRDefault="00F24556" w:rsidP="00F24556">
      <w:pPr>
        <w:rPr>
          <w:rFonts w:ascii="Arial" w:hAnsi="Arial" w:cs="Arial"/>
        </w:rPr>
      </w:pPr>
      <w:r w:rsidRPr="000D2D79">
        <w:rPr>
          <w:rFonts w:ascii="Arial" w:hAnsi="Arial" w:cs="Arial"/>
        </w:rPr>
        <w:tab/>
        <w:t xml:space="preserve">Individual Social Security Numbers from the State Data Exchange (SDX) and BENDEX files will be matched with individuals in CIS who have unearned income types 12 and 14.  If a match exists, the </w:t>
      </w:r>
      <w:r w:rsidRPr="0040158B">
        <w:rPr>
          <w:rFonts w:ascii="Arial" w:hAnsi="Arial" w:cs="Arial"/>
        </w:rPr>
        <w:t xml:space="preserve">e-CIS </w:t>
      </w:r>
      <w:r w:rsidRPr="000D2D79">
        <w:rPr>
          <w:rFonts w:ascii="Arial" w:hAnsi="Arial" w:cs="Arial"/>
        </w:rPr>
        <w:t>screens will be updated with the new benefit amount from the SDX and BENDEX files.</w:t>
      </w:r>
    </w:p>
    <w:p w:rsidR="00F24556" w:rsidRPr="000D2D79" w:rsidRDefault="00F24556" w:rsidP="00F24556">
      <w:pPr>
        <w:rPr>
          <w:rFonts w:ascii="Arial" w:hAnsi="Arial" w:cs="Arial"/>
        </w:rPr>
      </w:pPr>
    </w:p>
    <w:p w:rsidR="00F24556" w:rsidRPr="00877231" w:rsidRDefault="00F24556" w:rsidP="00F24556">
      <w:pPr>
        <w:rPr>
          <w:rFonts w:ascii="Arial" w:hAnsi="Arial" w:cs="Arial"/>
          <w:b/>
        </w:rPr>
      </w:pPr>
      <w:r w:rsidRPr="000D2D79">
        <w:rPr>
          <w:rFonts w:ascii="Arial" w:hAnsi="Arial" w:cs="Arial"/>
        </w:rPr>
        <w:tab/>
        <w:t xml:space="preserve">For all matches, </w:t>
      </w:r>
      <w:r w:rsidRPr="0040158B">
        <w:rPr>
          <w:rFonts w:ascii="Arial" w:hAnsi="Arial" w:cs="Arial"/>
        </w:rPr>
        <w:t>e-CIS screens will be updated and will show the new income amounts</w:t>
      </w:r>
      <w:r w:rsidRPr="000D2D79">
        <w:rPr>
          <w:rFonts w:ascii="Arial" w:hAnsi="Arial" w:cs="Arial"/>
        </w:rPr>
        <w:t xml:space="preserve">.  Any future results pending for the budget will also be updated </w:t>
      </w:r>
      <w:r w:rsidRPr="000D2D79">
        <w:rPr>
          <w:rFonts w:ascii="Arial" w:hAnsi="Arial" w:cs="Arial"/>
          <w:b/>
        </w:rPr>
        <w:t xml:space="preserve">only if there is no change from the </w:t>
      </w:r>
      <w:r w:rsidRPr="000F74F6">
        <w:rPr>
          <w:rFonts w:ascii="Arial" w:hAnsi="Arial" w:cs="Arial"/>
          <w:b/>
        </w:rPr>
        <w:t>February</w:t>
      </w:r>
      <w:r>
        <w:rPr>
          <w:rFonts w:ascii="Arial" w:hAnsi="Arial" w:cs="Arial"/>
          <w:b/>
          <w:color w:val="FF0000"/>
        </w:rPr>
        <w:t xml:space="preserve"> </w:t>
      </w:r>
      <w:r w:rsidRPr="000D2D79">
        <w:rPr>
          <w:rFonts w:ascii="Arial" w:hAnsi="Arial" w:cs="Arial"/>
          <w:b/>
        </w:rPr>
        <w:t>budget</w:t>
      </w:r>
      <w:r w:rsidRPr="000D2D79">
        <w:rPr>
          <w:rFonts w:ascii="Arial" w:hAnsi="Arial" w:cs="Arial"/>
        </w:rPr>
        <w:t xml:space="preserve">.  </w:t>
      </w:r>
      <w:r w:rsidRPr="000D2D79">
        <w:rPr>
          <w:rFonts w:ascii="Arial" w:hAnsi="Arial" w:cs="Arial"/>
          <w:b/>
        </w:rPr>
        <w:t xml:space="preserve">If there is a future record, review it for </w:t>
      </w:r>
      <w:r w:rsidRPr="000F74F6">
        <w:rPr>
          <w:rFonts w:ascii="Arial" w:hAnsi="Arial" w:cs="Arial"/>
          <w:b/>
        </w:rPr>
        <w:t>March</w:t>
      </w:r>
      <w:r w:rsidRPr="000D2D79">
        <w:rPr>
          <w:rFonts w:ascii="Arial" w:hAnsi="Arial" w:cs="Arial"/>
          <w:b/>
        </w:rPr>
        <w:t xml:space="preserve"> benefits.  Alert #30 will be created. </w:t>
      </w:r>
      <w:r w:rsidRPr="000D2D79">
        <w:rPr>
          <w:rFonts w:ascii="Arial" w:hAnsi="Arial" w:cs="Arial"/>
        </w:rPr>
        <w:t xml:space="preserve"> </w:t>
      </w:r>
    </w:p>
    <w:p w:rsidR="00F24556" w:rsidRPr="000D2D79" w:rsidRDefault="00F24556" w:rsidP="00F24556">
      <w:pPr>
        <w:rPr>
          <w:rFonts w:ascii="Arial" w:hAnsi="Arial" w:cs="Arial"/>
        </w:rPr>
      </w:pPr>
    </w:p>
    <w:p w:rsidR="00F24556" w:rsidRPr="000D2D79" w:rsidRDefault="00F24556" w:rsidP="00F24556">
      <w:pPr>
        <w:rPr>
          <w:rFonts w:ascii="Arial" w:hAnsi="Arial" w:cs="Arial"/>
        </w:rPr>
      </w:pPr>
      <w:r w:rsidRPr="000D2D79">
        <w:rPr>
          <w:rFonts w:ascii="Arial" w:hAnsi="Arial" w:cs="Arial"/>
        </w:rPr>
        <w:tab/>
        <w:t xml:space="preserve">Most changes will result in a decrease in SNAP benefits, but a few budgets may be increased if current unearned income amounts are not correct on the database.  Benefits in some budgets will not change.  </w:t>
      </w:r>
      <w:r>
        <w:rPr>
          <w:rFonts w:ascii="Arial" w:hAnsi="Arial" w:cs="Arial"/>
        </w:rPr>
        <w:t>A</w:t>
      </w:r>
      <w:r w:rsidRPr="000D2D79">
        <w:rPr>
          <w:rFonts w:ascii="Arial" w:hAnsi="Arial" w:cs="Arial"/>
        </w:rPr>
        <w:t xml:space="preserve">n automated notice </w:t>
      </w:r>
      <w:r>
        <w:rPr>
          <w:rFonts w:ascii="Arial" w:hAnsi="Arial" w:cs="Arial"/>
        </w:rPr>
        <w:t xml:space="preserve">will be issued </w:t>
      </w:r>
      <w:r w:rsidRPr="000D2D79">
        <w:rPr>
          <w:rFonts w:ascii="Arial" w:hAnsi="Arial" w:cs="Arial"/>
        </w:rPr>
        <w:t xml:space="preserve">if benefits are reduced.  Reason code 412 and worker ID 11111 will identify COLA changes.  </w:t>
      </w:r>
      <w:r w:rsidRPr="0040158B">
        <w:rPr>
          <w:rFonts w:ascii="Arial" w:hAnsi="Arial" w:cs="Arial"/>
        </w:rPr>
        <w:t xml:space="preserve">The SNAP Budget Authorization screen and CQBUDG </w:t>
      </w:r>
      <w:r w:rsidRPr="000D2D79">
        <w:rPr>
          <w:rFonts w:ascii="Arial" w:hAnsi="Arial" w:cs="Arial"/>
        </w:rPr>
        <w:t>will display client notice code 4</w:t>
      </w:r>
      <w:r w:rsidR="0070028D">
        <w:rPr>
          <w:rFonts w:ascii="Arial" w:hAnsi="Arial" w:cs="Arial"/>
        </w:rPr>
        <w:t xml:space="preserve">12, Option 1, CHAN.  CHAN will </w:t>
      </w:r>
      <w:r w:rsidR="0070028D" w:rsidRPr="00407476">
        <w:rPr>
          <w:rFonts w:ascii="Arial" w:hAnsi="Arial" w:cs="Arial"/>
          <w:vertAlign w:val="subscript"/>
        </w:rPr>
        <w:t>e</w:t>
      </w:r>
      <w:r w:rsidRPr="00407476">
        <w:rPr>
          <w:rFonts w:ascii="Arial" w:hAnsi="Arial" w:cs="Arial"/>
          <w:vertAlign w:val="subscript"/>
        </w:rPr>
        <w:t>nsure</w:t>
      </w:r>
      <w:r w:rsidRPr="000D2D79">
        <w:rPr>
          <w:rFonts w:ascii="Arial" w:hAnsi="Arial" w:cs="Arial"/>
        </w:rPr>
        <w:t xml:space="preserve"> generation of the 162C that is to be issued for mass changes.</w:t>
      </w:r>
    </w:p>
    <w:p w:rsidR="00F24556" w:rsidRDefault="00F24556" w:rsidP="00F24556">
      <w:pPr>
        <w:rPr>
          <w:rFonts w:ascii="Arial" w:hAnsi="Arial" w:cs="Arial"/>
        </w:rPr>
      </w:pPr>
    </w:p>
    <w:p w:rsidR="00F24556" w:rsidRPr="000D2D79" w:rsidRDefault="00F24556" w:rsidP="00F24556">
      <w:pPr>
        <w:jc w:val="center"/>
        <w:rPr>
          <w:rFonts w:ascii="Arial" w:hAnsi="Arial" w:cs="Arial"/>
        </w:rPr>
      </w:pPr>
      <w:r w:rsidRPr="000D2D79">
        <w:rPr>
          <w:rFonts w:ascii="Arial" w:hAnsi="Arial" w:cs="Arial"/>
          <w:b/>
          <w:u w:val="single"/>
        </w:rPr>
        <w:t>PA CAP</w:t>
      </w:r>
    </w:p>
    <w:p w:rsidR="00F24556" w:rsidRDefault="00F24556" w:rsidP="00F24556">
      <w:pPr>
        <w:rPr>
          <w:rFonts w:ascii="Arial" w:hAnsi="Arial" w:cs="Arial"/>
        </w:rPr>
      </w:pPr>
    </w:p>
    <w:p w:rsidR="00F24556" w:rsidRPr="000D2D79" w:rsidRDefault="00F24556" w:rsidP="00F24556">
      <w:pPr>
        <w:rPr>
          <w:rFonts w:ascii="Arial" w:hAnsi="Arial" w:cs="Arial"/>
        </w:rPr>
      </w:pPr>
      <w:r w:rsidRPr="000D2D79">
        <w:rPr>
          <w:rFonts w:ascii="Arial" w:hAnsi="Arial" w:cs="Arial"/>
        </w:rPr>
        <w:t xml:space="preserve">The following table </w:t>
      </w:r>
      <w:r w:rsidRPr="00E80522">
        <w:rPr>
          <w:rFonts w:ascii="Arial" w:hAnsi="Arial" w:cs="Arial"/>
        </w:rPr>
        <w:t>includes the 201</w:t>
      </w:r>
      <w:r>
        <w:rPr>
          <w:rFonts w:ascii="Arial" w:hAnsi="Arial" w:cs="Arial"/>
        </w:rPr>
        <w:t>7</w:t>
      </w:r>
      <w:r w:rsidRPr="00E80522">
        <w:rPr>
          <w:rFonts w:ascii="Arial" w:hAnsi="Arial" w:cs="Arial"/>
        </w:rPr>
        <w:t xml:space="preserve"> COLA values </w:t>
      </w:r>
      <w:r w:rsidRPr="000D2D79">
        <w:rPr>
          <w:rFonts w:ascii="Arial" w:hAnsi="Arial" w:cs="Arial"/>
        </w:rPr>
        <w:t>and PA CAP benefit amounts</w:t>
      </w:r>
      <w:r>
        <w:rPr>
          <w:rFonts w:ascii="Arial" w:hAnsi="Arial" w:cs="Arial"/>
        </w:rPr>
        <w:t xml:space="preserve">.  The PA CAP benefit amount has not changed.  </w:t>
      </w:r>
    </w:p>
    <w:p w:rsidR="00F24556" w:rsidRPr="000D2D79" w:rsidRDefault="00F24556" w:rsidP="00F2455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F24556" w:rsidRPr="000D2D79" w:rsidTr="006302F8">
        <w:tc>
          <w:tcPr>
            <w:tcW w:w="3192" w:type="dxa"/>
          </w:tcPr>
          <w:p w:rsidR="00F24556" w:rsidRPr="00E80522" w:rsidRDefault="00F24556" w:rsidP="006302F8">
            <w:pPr>
              <w:rPr>
                <w:rFonts w:ascii="Arial" w:hAnsi="Arial" w:cs="Arial"/>
              </w:rPr>
            </w:pPr>
            <w:r w:rsidRPr="00E80522">
              <w:rPr>
                <w:rFonts w:ascii="Arial" w:hAnsi="Arial" w:cs="Arial"/>
              </w:rPr>
              <w:t>Household income w/COLA</w:t>
            </w:r>
          </w:p>
        </w:tc>
        <w:tc>
          <w:tcPr>
            <w:tcW w:w="3192" w:type="dxa"/>
          </w:tcPr>
          <w:p w:rsidR="00F24556" w:rsidRPr="00E80522" w:rsidRDefault="00F24556" w:rsidP="006302F8">
            <w:pPr>
              <w:rPr>
                <w:rFonts w:ascii="Arial" w:hAnsi="Arial" w:cs="Arial"/>
              </w:rPr>
            </w:pPr>
            <w:r w:rsidRPr="00E80522">
              <w:rPr>
                <w:rFonts w:ascii="Arial" w:hAnsi="Arial" w:cs="Arial"/>
              </w:rPr>
              <w:t>Shelter costs below $196 benefit amount</w:t>
            </w:r>
          </w:p>
        </w:tc>
        <w:tc>
          <w:tcPr>
            <w:tcW w:w="3192" w:type="dxa"/>
          </w:tcPr>
          <w:p w:rsidR="00F24556" w:rsidRPr="00E80522" w:rsidRDefault="00F24556" w:rsidP="006302F8">
            <w:pPr>
              <w:rPr>
                <w:rFonts w:ascii="Arial" w:hAnsi="Arial" w:cs="Arial"/>
              </w:rPr>
            </w:pPr>
            <w:r w:rsidRPr="00E80522">
              <w:rPr>
                <w:rFonts w:ascii="Arial" w:hAnsi="Arial" w:cs="Arial"/>
              </w:rPr>
              <w:t>Shelter cost at or above $196 benefit amount</w:t>
            </w:r>
          </w:p>
        </w:tc>
      </w:tr>
      <w:tr w:rsidR="00F24556" w:rsidRPr="000D2D79" w:rsidTr="006302F8">
        <w:tc>
          <w:tcPr>
            <w:tcW w:w="3192" w:type="dxa"/>
          </w:tcPr>
          <w:p w:rsidR="00F24556" w:rsidRPr="004B1C36" w:rsidRDefault="00F24556" w:rsidP="006302F8">
            <w:pPr>
              <w:jc w:val="center"/>
              <w:rPr>
                <w:rFonts w:ascii="Arial" w:hAnsi="Arial" w:cs="Arial"/>
              </w:rPr>
            </w:pPr>
            <w:r w:rsidRPr="004B1C36">
              <w:rPr>
                <w:rFonts w:ascii="Arial" w:hAnsi="Arial" w:cs="Arial"/>
              </w:rPr>
              <w:t>$757.10</w:t>
            </w:r>
          </w:p>
        </w:tc>
        <w:tc>
          <w:tcPr>
            <w:tcW w:w="3192" w:type="dxa"/>
          </w:tcPr>
          <w:p w:rsidR="00F24556" w:rsidRPr="004B1C36" w:rsidRDefault="00F24556" w:rsidP="006302F8">
            <w:pPr>
              <w:jc w:val="center"/>
              <w:rPr>
                <w:rFonts w:ascii="Arial" w:hAnsi="Arial" w:cs="Arial"/>
              </w:rPr>
            </w:pPr>
            <w:r w:rsidRPr="004B1C36">
              <w:rPr>
                <w:rFonts w:ascii="Arial" w:hAnsi="Arial" w:cs="Arial"/>
              </w:rPr>
              <w:t>$109</w:t>
            </w:r>
          </w:p>
        </w:tc>
        <w:tc>
          <w:tcPr>
            <w:tcW w:w="3192" w:type="dxa"/>
          </w:tcPr>
          <w:p w:rsidR="00F24556" w:rsidRPr="004B1C36" w:rsidRDefault="00F24556" w:rsidP="006302F8">
            <w:pPr>
              <w:jc w:val="center"/>
              <w:rPr>
                <w:rFonts w:ascii="Arial" w:hAnsi="Arial" w:cs="Arial"/>
              </w:rPr>
            </w:pPr>
            <w:r w:rsidRPr="004B1C36">
              <w:rPr>
                <w:rFonts w:ascii="Arial" w:hAnsi="Arial" w:cs="Arial"/>
              </w:rPr>
              <w:t>$150</w:t>
            </w:r>
          </w:p>
        </w:tc>
      </w:tr>
      <w:tr w:rsidR="00F24556" w:rsidRPr="000D2D79" w:rsidTr="006302F8">
        <w:tc>
          <w:tcPr>
            <w:tcW w:w="3192" w:type="dxa"/>
          </w:tcPr>
          <w:p w:rsidR="00F24556" w:rsidRPr="004B1C36" w:rsidRDefault="00F24556" w:rsidP="006302F8">
            <w:pPr>
              <w:jc w:val="center"/>
              <w:rPr>
                <w:rFonts w:ascii="Arial" w:hAnsi="Arial" w:cs="Arial"/>
              </w:rPr>
            </w:pPr>
            <w:r w:rsidRPr="004B1C36">
              <w:rPr>
                <w:rFonts w:ascii="Arial" w:hAnsi="Arial" w:cs="Arial"/>
              </w:rPr>
              <w:t>$777.10</w:t>
            </w:r>
          </w:p>
        </w:tc>
        <w:tc>
          <w:tcPr>
            <w:tcW w:w="3192" w:type="dxa"/>
          </w:tcPr>
          <w:p w:rsidR="00F24556" w:rsidRPr="004B1C36" w:rsidRDefault="00F24556" w:rsidP="006302F8">
            <w:pPr>
              <w:jc w:val="center"/>
              <w:rPr>
                <w:rFonts w:ascii="Arial" w:hAnsi="Arial" w:cs="Arial"/>
              </w:rPr>
            </w:pPr>
            <w:r w:rsidRPr="004B1C36">
              <w:rPr>
                <w:rFonts w:ascii="Arial" w:hAnsi="Arial" w:cs="Arial"/>
              </w:rPr>
              <w:t>$100</w:t>
            </w:r>
          </w:p>
        </w:tc>
        <w:tc>
          <w:tcPr>
            <w:tcW w:w="3192" w:type="dxa"/>
          </w:tcPr>
          <w:p w:rsidR="00F24556" w:rsidRPr="004B1C36" w:rsidRDefault="00F24556" w:rsidP="006302F8">
            <w:pPr>
              <w:jc w:val="center"/>
              <w:rPr>
                <w:rFonts w:ascii="Arial" w:hAnsi="Arial" w:cs="Arial"/>
              </w:rPr>
            </w:pPr>
            <w:r w:rsidRPr="004B1C36">
              <w:rPr>
                <w:rFonts w:ascii="Arial" w:hAnsi="Arial" w:cs="Arial"/>
              </w:rPr>
              <w:t>$141</w:t>
            </w:r>
          </w:p>
        </w:tc>
      </w:tr>
    </w:tbl>
    <w:p w:rsidR="00F24556" w:rsidRPr="000D2D79" w:rsidRDefault="00F24556" w:rsidP="00F24556">
      <w:pPr>
        <w:rPr>
          <w:rFonts w:ascii="Arial" w:hAnsi="Arial" w:cs="Arial"/>
        </w:rPr>
      </w:pPr>
    </w:p>
    <w:p w:rsidR="00F24556" w:rsidRPr="00895F42" w:rsidRDefault="00F24556" w:rsidP="00F24556">
      <w:pPr>
        <w:rPr>
          <w:rFonts w:ascii="Arial" w:hAnsi="Arial" w:cs="Arial"/>
        </w:rPr>
      </w:pPr>
      <w:r>
        <w:rPr>
          <w:rFonts w:ascii="Arial" w:hAnsi="Arial" w:cs="Arial"/>
        </w:rPr>
        <w:tab/>
      </w:r>
      <w:r w:rsidRPr="000D2D79">
        <w:rPr>
          <w:rFonts w:ascii="Arial" w:hAnsi="Arial" w:cs="Arial"/>
        </w:rPr>
        <w:t xml:space="preserve">With PA CAP, there are two different confirming notices for COLA. </w:t>
      </w:r>
      <w:r>
        <w:rPr>
          <w:rFonts w:ascii="Arial" w:hAnsi="Arial" w:cs="Arial"/>
        </w:rPr>
        <w:t xml:space="preserve"> </w:t>
      </w:r>
      <w:r w:rsidRPr="000D2D79">
        <w:rPr>
          <w:rFonts w:ascii="Arial" w:hAnsi="Arial" w:cs="Arial"/>
        </w:rPr>
        <w:t xml:space="preserve">Households in PA CAP, PSC 70, will receive a 412 notice, option 2, while all other SNAP budgets will continue to receive the 412 notice, option 1.  </w:t>
      </w:r>
    </w:p>
    <w:p w:rsidR="00F24556" w:rsidRPr="000D2D79" w:rsidRDefault="00F24556" w:rsidP="00F24556">
      <w:pPr>
        <w:jc w:val="center"/>
        <w:rPr>
          <w:rFonts w:ascii="Arial" w:hAnsi="Arial" w:cs="Arial"/>
          <w:b/>
          <w:bCs/>
          <w:u w:val="single"/>
        </w:rPr>
      </w:pPr>
      <w:r w:rsidRPr="000D2D79">
        <w:rPr>
          <w:rFonts w:ascii="Arial" w:hAnsi="Arial" w:cs="Arial"/>
          <w:b/>
          <w:bCs/>
          <w:u w:val="single"/>
        </w:rPr>
        <w:lastRenderedPageBreak/>
        <w:t>CAO RESPONISIBILTY FOR MANUAL PROCESSING</w:t>
      </w:r>
    </w:p>
    <w:p w:rsidR="00F24556" w:rsidRPr="000D2D79" w:rsidRDefault="00F24556" w:rsidP="00F24556">
      <w:pPr>
        <w:rPr>
          <w:rFonts w:ascii="Arial" w:hAnsi="Arial" w:cs="Arial"/>
        </w:rPr>
      </w:pPr>
    </w:p>
    <w:p w:rsidR="00F24556" w:rsidRPr="000D2D79" w:rsidRDefault="00F24556" w:rsidP="00F24556">
      <w:pPr>
        <w:rPr>
          <w:rFonts w:ascii="Arial" w:hAnsi="Arial" w:cs="Arial"/>
        </w:rPr>
      </w:pPr>
      <w:r w:rsidRPr="000D2D79">
        <w:rPr>
          <w:rFonts w:ascii="Arial" w:hAnsi="Arial" w:cs="Arial"/>
        </w:rPr>
        <w:tab/>
        <w:t>The automated COLA update will not be processed when:</w:t>
      </w:r>
    </w:p>
    <w:p w:rsidR="00F24556" w:rsidRPr="000D2D79" w:rsidRDefault="00F24556" w:rsidP="00F24556">
      <w:pPr>
        <w:rPr>
          <w:rFonts w:ascii="Arial" w:hAnsi="Arial" w:cs="Arial"/>
        </w:rPr>
      </w:pPr>
    </w:p>
    <w:p w:rsidR="00F24556" w:rsidRPr="000D2D79" w:rsidRDefault="00F24556" w:rsidP="00F24556">
      <w:pPr>
        <w:ind w:left="1080" w:hanging="360"/>
        <w:rPr>
          <w:rFonts w:ascii="Arial" w:hAnsi="Arial" w:cs="Arial"/>
        </w:rPr>
      </w:pPr>
      <w:r w:rsidRPr="000D2D79">
        <w:rPr>
          <w:rFonts w:ascii="Arial" w:hAnsi="Arial" w:cs="Arial"/>
        </w:rPr>
        <w:t>1.  An individual on SDX/</w:t>
      </w:r>
      <w:r>
        <w:rPr>
          <w:rFonts w:ascii="Arial" w:hAnsi="Arial" w:cs="Arial"/>
        </w:rPr>
        <w:t>BENDEX matches a CIS individual</w:t>
      </w:r>
      <w:r w:rsidRPr="000D2D79">
        <w:rPr>
          <w:rFonts w:ascii="Arial" w:hAnsi="Arial" w:cs="Arial"/>
        </w:rPr>
        <w:t xml:space="preserve"> but no </w:t>
      </w:r>
      <w:r w:rsidRPr="0040158B">
        <w:rPr>
          <w:rFonts w:ascii="Arial" w:hAnsi="Arial" w:cs="Arial"/>
        </w:rPr>
        <w:t>CQUNRD</w:t>
      </w:r>
      <w:r w:rsidRPr="000D2D79">
        <w:rPr>
          <w:rFonts w:ascii="Arial" w:hAnsi="Arial" w:cs="Arial"/>
        </w:rPr>
        <w:t xml:space="preserve"> exists, </w:t>
      </w:r>
      <w:r>
        <w:rPr>
          <w:rFonts w:ascii="Arial" w:hAnsi="Arial" w:cs="Arial"/>
        </w:rPr>
        <w:t xml:space="preserve">or </w:t>
      </w:r>
      <w:r w:rsidRPr="000D2D79">
        <w:rPr>
          <w:rFonts w:ascii="Arial" w:hAnsi="Arial" w:cs="Arial"/>
        </w:rPr>
        <w:t xml:space="preserve">the </w:t>
      </w:r>
      <w:r w:rsidRPr="0040158B">
        <w:rPr>
          <w:rFonts w:ascii="Arial" w:hAnsi="Arial" w:cs="Arial"/>
        </w:rPr>
        <w:t xml:space="preserve">Income/Unearned screen in e-CIS </w:t>
      </w:r>
      <w:r w:rsidRPr="000D2D79">
        <w:rPr>
          <w:rFonts w:ascii="Arial" w:hAnsi="Arial" w:cs="Arial"/>
        </w:rPr>
        <w:t>screen is incomplete or completed incorrectly.</w:t>
      </w:r>
    </w:p>
    <w:p w:rsidR="00F24556" w:rsidRPr="000D2D79" w:rsidRDefault="00F24556" w:rsidP="00F24556">
      <w:pPr>
        <w:rPr>
          <w:rFonts w:ascii="Arial" w:hAnsi="Arial" w:cs="Arial"/>
        </w:rPr>
      </w:pPr>
    </w:p>
    <w:p w:rsidR="00F24556" w:rsidRPr="000D2D79" w:rsidRDefault="00F24556" w:rsidP="00F24556">
      <w:pPr>
        <w:ind w:left="1080" w:hanging="360"/>
        <w:rPr>
          <w:rFonts w:ascii="Arial" w:hAnsi="Arial" w:cs="Arial"/>
        </w:rPr>
      </w:pPr>
      <w:r w:rsidRPr="000D2D79">
        <w:rPr>
          <w:rFonts w:ascii="Arial" w:hAnsi="Arial" w:cs="Arial"/>
        </w:rPr>
        <w:t>2</w:t>
      </w:r>
      <w:r w:rsidRPr="00877231">
        <w:rPr>
          <w:rFonts w:ascii="Arial" w:hAnsi="Arial" w:cs="Arial"/>
        </w:rPr>
        <w:t>.  SDX/BENDEX files ident</w:t>
      </w:r>
      <w:r>
        <w:rPr>
          <w:rFonts w:ascii="Arial" w:hAnsi="Arial" w:cs="Arial"/>
        </w:rPr>
        <w:t>ify a Medicare Part B deduction</w:t>
      </w:r>
      <w:r w:rsidRPr="00877231">
        <w:rPr>
          <w:rFonts w:ascii="Arial" w:hAnsi="Arial" w:cs="Arial"/>
        </w:rPr>
        <w:t xml:space="preserve"> but no </w:t>
      </w:r>
      <w:r w:rsidRPr="0040158B">
        <w:rPr>
          <w:rFonts w:ascii="Arial" w:hAnsi="Arial" w:cs="Arial"/>
        </w:rPr>
        <w:t>CQMEDX</w:t>
      </w:r>
      <w:r w:rsidRPr="00877231">
        <w:rPr>
          <w:rFonts w:ascii="Arial" w:hAnsi="Arial" w:cs="Arial"/>
        </w:rPr>
        <w:t xml:space="preserve"> exists or the </w:t>
      </w:r>
      <w:r w:rsidRPr="0040158B">
        <w:rPr>
          <w:rFonts w:ascii="Arial" w:hAnsi="Arial" w:cs="Arial"/>
        </w:rPr>
        <w:t>CQMEDX</w:t>
      </w:r>
      <w:r w:rsidRPr="00877231">
        <w:rPr>
          <w:rFonts w:ascii="Arial" w:hAnsi="Arial" w:cs="Arial"/>
        </w:rPr>
        <w:t xml:space="preserve"> expense type 07, 12 or 99 currently stored in CIS is not $</w:t>
      </w:r>
      <w:r>
        <w:rPr>
          <w:rFonts w:ascii="Arial" w:hAnsi="Arial" w:cs="Arial"/>
        </w:rPr>
        <w:t>134</w:t>
      </w:r>
      <w:r w:rsidRPr="00F56148">
        <w:rPr>
          <w:rFonts w:ascii="Arial" w:hAnsi="Arial" w:cs="Arial"/>
        </w:rPr>
        <w:t>.</w:t>
      </w:r>
    </w:p>
    <w:p w:rsidR="00F24556" w:rsidRPr="000D2D79" w:rsidRDefault="00F24556" w:rsidP="00F24556">
      <w:pPr>
        <w:ind w:left="1080" w:hanging="360"/>
        <w:rPr>
          <w:rFonts w:ascii="Arial" w:hAnsi="Arial" w:cs="Arial"/>
        </w:rPr>
      </w:pPr>
    </w:p>
    <w:p w:rsidR="00F24556" w:rsidRPr="000D2D79" w:rsidRDefault="00F24556" w:rsidP="00F24556">
      <w:pPr>
        <w:ind w:left="1080" w:hanging="360"/>
        <w:rPr>
          <w:rFonts w:ascii="Arial" w:hAnsi="Arial" w:cs="Arial"/>
        </w:rPr>
      </w:pPr>
      <w:r w:rsidRPr="000D2D79">
        <w:rPr>
          <w:rFonts w:ascii="Arial" w:hAnsi="Arial" w:cs="Arial"/>
        </w:rPr>
        <w:t xml:space="preserve">3.  The budget is U or C only or a SNAP budget with an individual who is an eligible member of a cash budget (ES, EA, EP, EC or EE).  For these budgets, the </w:t>
      </w:r>
      <w:r w:rsidRPr="0040158B">
        <w:rPr>
          <w:rFonts w:ascii="Arial" w:hAnsi="Arial" w:cs="Arial"/>
        </w:rPr>
        <w:t xml:space="preserve">Income/Unearned screen in e-CIS </w:t>
      </w:r>
      <w:r w:rsidRPr="000D2D79">
        <w:rPr>
          <w:rFonts w:ascii="Arial" w:hAnsi="Arial" w:cs="Arial"/>
        </w:rPr>
        <w:t>will be u</w:t>
      </w:r>
      <w:r>
        <w:rPr>
          <w:rFonts w:ascii="Arial" w:hAnsi="Arial" w:cs="Arial"/>
        </w:rPr>
        <w:t>pdated and EDBC will be set to “</w:t>
      </w:r>
      <w:r w:rsidRPr="000D2D79">
        <w:rPr>
          <w:rFonts w:ascii="Arial" w:hAnsi="Arial" w:cs="Arial"/>
        </w:rPr>
        <w:t>pend</w:t>
      </w:r>
      <w:r>
        <w:rPr>
          <w:rFonts w:ascii="Arial" w:hAnsi="Arial" w:cs="Arial"/>
        </w:rPr>
        <w:t>”</w:t>
      </w:r>
      <w:r w:rsidRPr="000D2D79">
        <w:rPr>
          <w:rFonts w:ascii="Arial" w:hAnsi="Arial" w:cs="Arial"/>
        </w:rPr>
        <w:t>.  If the individual is a non-eligible member (NS, NA, NP or NT) of a cash budget, no updates will take place.</w:t>
      </w:r>
    </w:p>
    <w:p w:rsidR="00F24556" w:rsidRPr="000D2D79" w:rsidRDefault="00F24556" w:rsidP="00F24556">
      <w:pPr>
        <w:ind w:left="1080" w:hanging="360"/>
        <w:rPr>
          <w:rFonts w:ascii="Arial" w:hAnsi="Arial" w:cs="Arial"/>
        </w:rPr>
      </w:pPr>
    </w:p>
    <w:p w:rsidR="00F24556" w:rsidRPr="000D2D79" w:rsidRDefault="00F24556" w:rsidP="00F24556">
      <w:pPr>
        <w:ind w:left="1080" w:hanging="360"/>
        <w:rPr>
          <w:rFonts w:ascii="Arial" w:hAnsi="Arial" w:cs="Arial"/>
        </w:rPr>
      </w:pPr>
      <w:r w:rsidRPr="000D2D79">
        <w:rPr>
          <w:rFonts w:ascii="Arial" w:hAnsi="Arial" w:cs="Arial"/>
        </w:rPr>
        <w:t xml:space="preserve">4.  The SNAP budget contains an individual with unearned income code 12 or 14 and that individual also has income coded 15, 18 or 19.  For these cases, the COLA update for all income must be completed by updating the </w:t>
      </w:r>
      <w:r w:rsidRPr="0040158B">
        <w:rPr>
          <w:rFonts w:ascii="Arial" w:hAnsi="Arial" w:cs="Arial"/>
        </w:rPr>
        <w:t>Income/Unearned screen in e-CIS</w:t>
      </w:r>
      <w:r w:rsidRPr="000D2D79">
        <w:rPr>
          <w:rFonts w:ascii="Arial" w:hAnsi="Arial" w:cs="Arial"/>
        </w:rPr>
        <w:t>.</w:t>
      </w:r>
    </w:p>
    <w:p w:rsidR="00F24556" w:rsidRDefault="00F24556" w:rsidP="00F24556">
      <w:pPr>
        <w:ind w:left="1080" w:hanging="360"/>
        <w:rPr>
          <w:rFonts w:ascii="Arial" w:hAnsi="Arial" w:cs="Arial"/>
        </w:rPr>
      </w:pPr>
    </w:p>
    <w:p w:rsidR="00F24556" w:rsidRPr="000D2D79" w:rsidRDefault="00F24556" w:rsidP="00F24556">
      <w:pPr>
        <w:ind w:left="1080" w:hanging="360"/>
        <w:rPr>
          <w:rFonts w:ascii="Arial" w:hAnsi="Arial" w:cs="Arial"/>
        </w:rPr>
      </w:pPr>
      <w:r w:rsidRPr="000D2D79">
        <w:rPr>
          <w:rFonts w:ascii="Arial" w:hAnsi="Arial" w:cs="Arial"/>
        </w:rPr>
        <w:t>5.  SNAP budgets have an active override.</w:t>
      </w:r>
    </w:p>
    <w:p w:rsidR="00F24556" w:rsidRPr="000D2D79" w:rsidRDefault="00F24556" w:rsidP="00F24556">
      <w:pPr>
        <w:ind w:left="1080" w:hanging="360"/>
        <w:rPr>
          <w:rFonts w:ascii="Arial" w:hAnsi="Arial" w:cs="Arial"/>
        </w:rPr>
      </w:pPr>
    </w:p>
    <w:p w:rsidR="00F24556" w:rsidRPr="000D2D79" w:rsidRDefault="00F24556" w:rsidP="00F24556">
      <w:pPr>
        <w:ind w:left="1080" w:hanging="1080"/>
        <w:jc w:val="center"/>
        <w:rPr>
          <w:rFonts w:ascii="Arial" w:hAnsi="Arial" w:cs="Arial"/>
          <w:b/>
          <w:bCs/>
          <w:u w:val="single"/>
        </w:rPr>
      </w:pPr>
      <w:r w:rsidRPr="000D2D79">
        <w:rPr>
          <w:rFonts w:ascii="Arial" w:hAnsi="Arial" w:cs="Arial"/>
          <w:b/>
          <w:bCs/>
          <w:u w:val="single"/>
        </w:rPr>
        <w:t>APPLICATIONS AND RENEWALS</w:t>
      </w:r>
    </w:p>
    <w:p w:rsidR="00F24556" w:rsidRPr="000D2D79" w:rsidRDefault="00F24556" w:rsidP="00F24556">
      <w:pPr>
        <w:ind w:left="1080" w:hanging="1080"/>
        <w:jc w:val="center"/>
        <w:rPr>
          <w:rFonts w:ascii="Arial" w:hAnsi="Arial" w:cs="Arial"/>
          <w:b/>
          <w:bCs/>
          <w:u w:val="single"/>
        </w:rPr>
      </w:pPr>
    </w:p>
    <w:p w:rsidR="00F24556" w:rsidRDefault="00F24556" w:rsidP="00F24556">
      <w:pPr>
        <w:rPr>
          <w:rFonts w:ascii="Arial" w:hAnsi="Arial" w:cs="Arial"/>
        </w:rPr>
      </w:pPr>
      <w:r w:rsidRPr="000D2D79">
        <w:rPr>
          <w:rFonts w:ascii="Arial" w:hAnsi="Arial" w:cs="Arial"/>
        </w:rPr>
        <w:tab/>
        <w:t>Applications for all benefits (cash, cash/SNAP and SNAP only) are to be processed using the normal processing requirements.  For example, if a person applies for cash/SNAP in December and has COLA income, use the payment amount received in December for the December benefits.  For the January benefits, use the projected payment amount based on the COLA amount.</w:t>
      </w:r>
    </w:p>
    <w:p w:rsidR="00F24556" w:rsidRPr="000D2D79" w:rsidRDefault="00F24556" w:rsidP="00F24556">
      <w:pPr>
        <w:rPr>
          <w:rFonts w:ascii="Arial" w:hAnsi="Arial" w:cs="Arial"/>
        </w:rPr>
      </w:pPr>
    </w:p>
    <w:p w:rsidR="00F24556" w:rsidRPr="000D2D79" w:rsidRDefault="00F24556" w:rsidP="00F24556">
      <w:pPr>
        <w:rPr>
          <w:rFonts w:ascii="Arial" w:hAnsi="Arial" w:cs="Arial"/>
        </w:rPr>
      </w:pPr>
      <w:r w:rsidRPr="000D2D79">
        <w:rPr>
          <w:rFonts w:ascii="Arial" w:hAnsi="Arial" w:cs="Arial"/>
        </w:rPr>
        <w:tab/>
      </w:r>
      <w:r w:rsidRPr="00895F42">
        <w:rPr>
          <w:rFonts w:ascii="Arial" w:hAnsi="Arial" w:cs="Arial"/>
        </w:rPr>
        <w:t>Re</w:t>
      </w:r>
      <w:r>
        <w:rPr>
          <w:rFonts w:ascii="Arial" w:hAnsi="Arial" w:cs="Arial"/>
        </w:rPr>
        <w:t>newals due before the COLA run i</w:t>
      </w:r>
      <w:r w:rsidRPr="00895F42">
        <w:rPr>
          <w:rFonts w:ascii="Arial" w:hAnsi="Arial" w:cs="Arial"/>
        </w:rPr>
        <w:t>n January 201</w:t>
      </w:r>
      <w:r>
        <w:rPr>
          <w:rFonts w:ascii="Arial" w:hAnsi="Arial" w:cs="Arial"/>
        </w:rPr>
        <w:t>7</w:t>
      </w:r>
      <w:r w:rsidRPr="00895F42">
        <w:rPr>
          <w:rFonts w:ascii="Arial" w:hAnsi="Arial" w:cs="Arial"/>
        </w:rPr>
        <w:t xml:space="preserve"> are to be processed using the normal processing requirements and conditions that existed prior to January 1, 201</w:t>
      </w:r>
      <w:r>
        <w:rPr>
          <w:rFonts w:ascii="Arial" w:hAnsi="Arial" w:cs="Arial"/>
        </w:rPr>
        <w:t>7</w:t>
      </w:r>
      <w:r w:rsidRPr="00895F42">
        <w:rPr>
          <w:rFonts w:ascii="Arial" w:hAnsi="Arial" w:cs="Arial"/>
        </w:rPr>
        <w:t xml:space="preserve">.  For example, if a SNAP renewal is due in December, use the </w:t>
      </w:r>
      <w:r w:rsidRPr="000D2D79">
        <w:rPr>
          <w:rFonts w:ascii="Arial" w:hAnsi="Arial" w:cs="Arial"/>
        </w:rPr>
        <w:t xml:space="preserve">December payment and the </w:t>
      </w:r>
      <w:r w:rsidRPr="00D72D6E">
        <w:rPr>
          <w:rFonts w:ascii="Arial" w:hAnsi="Arial" w:cs="Arial"/>
        </w:rPr>
        <w:t xml:space="preserve">December Medicare Part B premium for January.  The COLA automation will use the new payment for February and process a new February benefit or set an alert depending on the case circumstances.  When completing </w:t>
      </w:r>
      <w:r w:rsidRPr="000D2D79">
        <w:rPr>
          <w:rFonts w:ascii="Arial" w:hAnsi="Arial" w:cs="Arial"/>
        </w:rPr>
        <w:t>renewals, check the case to make certain the correct income screens, codes and Medicare Part B premiums are used.</w:t>
      </w:r>
    </w:p>
    <w:p w:rsidR="00F24556" w:rsidRPr="000D2D79" w:rsidRDefault="00F24556" w:rsidP="00F24556">
      <w:pPr>
        <w:rPr>
          <w:rFonts w:ascii="Arial" w:hAnsi="Arial" w:cs="Arial"/>
        </w:rPr>
      </w:pPr>
    </w:p>
    <w:p w:rsidR="00F24556" w:rsidRDefault="00F24556" w:rsidP="00F24556">
      <w:pPr>
        <w:jc w:val="center"/>
        <w:rPr>
          <w:rFonts w:ascii="Arial" w:hAnsi="Arial" w:cs="Arial"/>
          <w:b/>
          <w:bCs/>
          <w:u w:val="single"/>
        </w:rPr>
      </w:pPr>
    </w:p>
    <w:p w:rsidR="00EE3E52" w:rsidRDefault="00EE3E52">
      <w:pPr>
        <w:rPr>
          <w:rFonts w:ascii="Arial" w:hAnsi="Arial" w:cs="Arial"/>
          <w:b/>
          <w:bCs/>
          <w:u w:val="single"/>
        </w:rPr>
      </w:pPr>
      <w:r>
        <w:rPr>
          <w:rFonts w:ascii="Arial" w:hAnsi="Arial" w:cs="Arial"/>
          <w:b/>
          <w:bCs/>
          <w:u w:val="single"/>
        </w:rPr>
        <w:br w:type="page"/>
      </w:r>
    </w:p>
    <w:p w:rsidR="00F24556" w:rsidRPr="000D2D79" w:rsidRDefault="00F24556" w:rsidP="00F24556">
      <w:pPr>
        <w:jc w:val="center"/>
        <w:rPr>
          <w:rFonts w:ascii="Arial" w:hAnsi="Arial" w:cs="Arial"/>
          <w:b/>
          <w:bCs/>
          <w:u w:val="single"/>
        </w:rPr>
      </w:pPr>
      <w:r w:rsidRPr="000D2D79">
        <w:rPr>
          <w:rFonts w:ascii="Arial" w:hAnsi="Arial" w:cs="Arial"/>
          <w:b/>
          <w:bCs/>
          <w:u w:val="single"/>
        </w:rPr>
        <w:lastRenderedPageBreak/>
        <w:t>CASE ALERTS</w:t>
      </w:r>
    </w:p>
    <w:p w:rsidR="00F24556" w:rsidRPr="00615371" w:rsidRDefault="00F24556" w:rsidP="00F24556">
      <w:pPr>
        <w:jc w:val="center"/>
        <w:rPr>
          <w:rFonts w:ascii="Arial" w:hAnsi="Arial" w:cs="Arial"/>
          <w:b/>
          <w:bCs/>
          <w:u w:val="single"/>
        </w:rPr>
      </w:pPr>
    </w:p>
    <w:p w:rsidR="00F24556" w:rsidRDefault="00F24556" w:rsidP="00F24556">
      <w:pPr>
        <w:rPr>
          <w:rFonts w:ascii="Arial" w:hAnsi="Arial" w:cs="Arial"/>
        </w:rPr>
      </w:pPr>
      <w:r w:rsidRPr="00615371">
        <w:rPr>
          <w:rFonts w:ascii="Arial" w:hAnsi="Arial" w:cs="Arial"/>
        </w:rPr>
        <w:tab/>
        <w:t>If the automated COLA process cannot update a SNAP or cash budget, case alerts will be posted.  These budgets should be reviewed and the appropriate action taken to affect the February 201</w:t>
      </w:r>
      <w:r>
        <w:rPr>
          <w:rFonts w:ascii="Arial" w:hAnsi="Arial" w:cs="Arial"/>
        </w:rPr>
        <w:t>7</w:t>
      </w:r>
      <w:r w:rsidRPr="00615371">
        <w:rPr>
          <w:rFonts w:ascii="Arial" w:hAnsi="Arial" w:cs="Arial"/>
        </w:rPr>
        <w:t xml:space="preserve"> benefit.  The alerts will be available </w:t>
      </w:r>
      <w:r>
        <w:rPr>
          <w:rFonts w:ascii="Arial" w:hAnsi="Arial" w:cs="Arial"/>
        </w:rPr>
        <w:t xml:space="preserve">in </w:t>
      </w:r>
      <w:r w:rsidRPr="00615371">
        <w:rPr>
          <w:rFonts w:ascii="Arial" w:hAnsi="Arial" w:cs="Arial"/>
        </w:rPr>
        <w:t>January 201</w:t>
      </w:r>
      <w:r>
        <w:rPr>
          <w:rFonts w:ascii="Arial" w:hAnsi="Arial" w:cs="Arial"/>
        </w:rPr>
        <w:t>7</w:t>
      </w:r>
      <w:r w:rsidRPr="00615371">
        <w:rPr>
          <w:rFonts w:ascii="Arial" w:hAnsi="Arial" w:cs="Arial"/>
        </w:rPr>
        <w:t xml:space="preserve">. </w:t>
      </w:r>
    </w:p>
    <w:p w:rsidR="00F24556" w:rsidRPr="00615371" w:rsidRDefault="00F24556" w:rsidP="00F24556">
      <w:pPr>
        <w:rPr>
          <w:rFonts w:ascii="Arial" w:hAnsi="Arial" w:cs="Arial"/>
        </w:rPr>
      </w:pPr>
    </w:p>
    <w:p w:rsidR="00F24556" w:rsidRPr="000D2D79" w:rsidRDefault="00F24556" w:rsidP="00F24556">
      <w:pPr>
        <w:jc w:val="center"/>
        <w:rPr>
          <w:rFonts w:ascii="Arial" w:hAnsi="Arial" w:cs="Arial"/>
          <w:b/>
          <w:u w:val="single"/>
        </w:rPr>
      </w:pPr>
      <w:r w:rsidRPr="000D2D79">
        <w:rPr>
          <w:rFonts w:ascii="Arial" w:hAnsi="Arial" w:cs="Arial"/>
          <w:b/>
          <w:u w:val="single"/>
        </w:rPr>
        <w:t>OTHER CHANGES</w:t>
      </w:r>
    </w:p>
    <w:p w:rsidR="00F24556" w:rsidRPr="009B39C5" w:rsidRDefault="00F24556" w:rsidP="00F24556">
      <w:pPr>
        <w:jc w:val="center"/>
        <w:rPr>
          <w:rFonts w:ascii="Arial" w:hAnsi="Arial" w:cs="Arial"/>
          <w:b/>
          <w:u w:val="single"/>
        </w:rPr>
      </w:pPr>
    </w:p>
    <w:p w:rsidR="00F24556" w:rsidRPr="009B39C5" w:rsidRDefault="00F24556" w:rsidP="00F24556">
      <w:pPr>
        <w:rPr>
          <w:rFonts w:ascii="Arial" w:hAnsi="Arial" w:cs="Arial"/>
        </w:rPr>
      </w:pPr>
      <w:r w:rsidRPr="009B39C5">
        <w:rPr>
          <w:rFonts w:ascii="Arial" w:hAnsi="Arial" w:cs="Arial"/>
        </w:rPr>
        <w:tab/>
        <w:t xml:space="preserve">Extended </w:t>
      </w:r>
      <w:r>
        <w:rPr>
          <w:rFonts w:ascii="Arial" w:hAnsi="Arial" w:cs="Arial"/>
        </w:rPr>
        <w:t>SNAP</w:t>
      </w:r>
      <w:r w:rsidRPr="009B39C5">
        <w:rPr>
          <w:rFonts w:ascii="Arial" w:hAnsi="Arial" w:cs="Arial"/>
        </w:rPr>
        <w:t xml:space="preserve"> (EFS) benefit budgets will be bypassed during the COLA batch process run and the unearned screens will not be updated.</w:t>
      </w:r>
    </w:p>
    <w:p w:rsidR="00F24556" w:rsidRPr="009B39C5" w:rsidRDefault="00F24556" w:rsidP="00F24556">
      <w:pPr>
        <w:rPr>
          <w:rFonts w:ascii="Arial" w:hAnsi="Arial" w:cs="Arial"/>
        </w:rPr>
      </w:pPr>
    </w:p>
    <w:p w:rsidR="00F24556" w:rsidRPr="009B39C5" w:rsidRDefault="00F24556" w:rsidP="00F24556">
      <w:pPr>
        <w:rPr>
          <w:rFonts w:ascii="Arial" w:hAnsi="Arial" w:cs="Arial"/>
        </w:rPr>
      </w:pPr>
      <w:r w:rsidRPr="009B39C5">
        <w:rPr>
          <w:rFonts w:ascii="Arial" w:hAnsi="Arial" w:cs="Arial"/>
        </w:rPr>
        <w:tab/>
        <w:t xml:space="preserve">At the EFS renewal, the worker must check the BENDEX and SDX files for current unearned income amounts.  </w:t>
      </w:r>
    </w:p>
    <w:p w:rsidR="00F24556" w:rsidRPr="009B39C5" w:rsidRDefault="00F24556" w:rsidP="00F24556">
      <w:pPr>
        <w:rPr>
          <w:rFonts w:ascii="Arial" w:hAnsi="Arial" w:cs="Arial"/>
        </w:rPr>
      </w:pPr>
    </w:p>
    <w:p w:rsidR="00F24556" w:rsidRPr="009B39C5" w:rsidRDefault="00F24556" w:rsidP="00F24556">
      <w:pPr>
        <w:rPr>
          <w:rFonts w:ascii="Arial" w:hAnsi="Arial" w:cs="Arial"/>
        </w:rPr>
      </w:pPr>
      <w:r w:rsidRPr="009B39C5">
        <w:rPr>
          <w:rFonts w:ascii="Arial" w:hAnsi="Arial" w:cs="Arial"/>
        </w:rPr>
        <w:tab/>
        <w:t>The PA CAP FS-70 budgets will be bypassed during the regular COLA batch process because the COLA increase was adjusted for January 201</w:t>
      </w:r>
      <w:r>
        <w:rPr>
          <w:rFonts w:ascii="Arial" w:hAnsi="Arial" w:cs="Arial"/>
        </w:rPr>
        <w:t>7</w:t>
      </w:r>
      <w:r w:rsidRPr="009B39C5">
        <w:rPr>
          <w:rFonts w:ascii="Arial" w:hAnsi="Arial" w:cs="Arial"/>
        </w:rPr>
        <w:t xml:space="preserve"> benefits.</w:t>
      </w:r>
    </w:p>
    <w:p w:rsidR="00F24556" w:rsidRPr="009B39C5" w:rsidRDefault="00F24556" w:rsidP="00F24556">
      <w:pPr>
        <w:rPr>
          <w:rFonts w:ascii="Arial" w:hAnsi="Arial" w:cs="Arial"/>
          <w:b/>
        </w:rPr>
      </w:pPr>
    </w:p>
    <w:p w:rsidR="00F24556" w:rsidRPr="009B39C5" w:rsidRDefault="00F24556" w:rsidP="00F24556">
      <w:pPr>
        <w:rPr>
          <w:rFonts w:ascii="Arial" w:hAnsi="Arial" w:cs="Arial"/>
        </w:rPr>
      </w:pPr>
      <w:r w:rsidRPr="009B39C5">
        <w:rPr>
          <w:rFonts w:ascii="Arial" w:hAnsi="Arial" w:cs="Arial"/>
        </w:rPr>
        <w:tab/>
        <w:t>If you encounter problems that require special handling, please contact the Hotline.</w:t>
      </w:r>
    </w:p>
    <w:p w:rsidR="00F24556" w:rsidRPr="009B39C5" w:rsidRDefault="00F24556" w:rsidP="00F24556">
      <w:pPr>
        <w:rPr>
          <w:rFonts w:ascii="Arial" w:hAnsi="Arial" w:cs="Arial"/>
        </w:rPr>
      </w:pPr>
    </w:p>
    <w:p w:rsidR="00F24556" w:rsidRPr="000D2D79" w:rsidRDefault="00F24556" w:rsidP="00F24556">
      <w:pPr>
        <w:rPr>
          <w:rFonts w:ascii="Arial" w:hAnsi="Arial" w:cs="Arial"/>
        </w:rPr>
      </w:pPr>
    </w:p>
    <w:p w:rsidR="00F24556" w:rsidRPr="000D2D79" w:rsidRDefault="00F24556" w:rsidP="00F24556">
      <w:pPr>
        <w:rPr>
          <w:rFonts w:ascii="Arial" w:hAnsi="Arial" w:cs="Arial"/>
          <w:b/>
          <w:bCs/>
          <w:u w:val="single"/>
        </w:rPr>
      </w:pPr>
      <w:r w:rsidRPr="000D2D79">
        <w:rPr>
          <w:rFonts w:ascii="Arial" w:hAnsi="Arial" w:cs="Arial"/>
          <w:b/>
          <w:bCs/>
          <w:u w:val="single"/>
        </w:rPr>
        <w:t>NEXT STEPS</w:t>
      </w:r>
    </w:p>
    <w:p w:rsidR="00F24556" w:rsidRPr="000D2D79" w:rsidRDefault="00F24556" w:rsidP="00F24556">
      <w:pPr>
        <w:rPr>
          <w:rFonts w:ascii="Arial" w:hAnsi="Arial" w:cs="Arial"/>
          <w:b/>
          <w:bCs/>
          <w:u w:val="single"/>
        </w:rPr>
      </w:pPr>
    </w:p>
    <w:p w:rsidR="00F24556" w:rsidRPr="000D2D79" w:rsidRDefault="00F24556" w:rsidP="00F24556">
      <w:pPr>
        <w:widowControl w:val="0"/>
        <w:numPr>
          <w:ilvl w:val="0"/>
          <w:numId w:val="13"/>
        </w:numPr>
        <w:tabs>
          <w:tab w:val="clear" w:pos="1080"/>
        </w:tabs>
        <w:autoSpaceDE w:val="0"/>
        <w:autoSpaceDN w:val="0"/>
        <w:adjustRightInd w:val="0"/>
        <w:ind w:left="1260" w:hanging="540"/>
        <w:rPr>
          <w:rFonts w:ascii="Arial" w:hAnsi="Arial" w:cs="Arial"/>
        </w:rPr>
      </w:pPr>
      <w:r w:rsidRPr="000D2D79">
        <w:rPr>
          <w:rFonts w:ascii="Arial" w:hAnsi="Arial" w:cs="Arial"/>
        </w:rPr>
        <w:t xml:space="preserve">Implement these changes </w:t>
      </w:r>
      <w:r w:rsidRPr="0073303C">
        <w:rPr>
          <w:rFonts w:ascii="Arial" w:hAnsi="Arial" w:cs="Arial"/>
        </w:rPr>
        <w:t>effective for February 201</w:t>
      </w:r>
      <w:r>
        <w:rPr>
          <w:rFonts w:ascii="Arial" w:hAnsi="Arial" w:cs="Arial"/>
        </w:rPr>
        <w:t>7</w:t>
      </w:r>
      <w:r w:rsidRPr="0073303C">
        <w:rPr>
          <w:rFonts w:ascii="Arial" w:hAnsi="Arial" w:cs="Arial"/>
        </w:rPr>
        <w:t xml:space="preserve"> benefits</w:t>
      </w:r>
      <w:r w:rsidRPr="000D2D79">
        <w:rPr>
          <w:rFonts w:ascii="Arial" w:hAnsi="Arial" w:cs="Arial"/>
        </w:rPr>
        <w:t>.</w:t>
      </w:r>
      <w:r w:rsidRPr="000D2D79">
        <w:rPr>
          <w:rFonts w:ascii="Arial" w:hAnsi="Arial" w:cs="Arial"/>
        </w:rPr>
        <w:br/>
      </w:r>
    </w:p>
    <w:p w:rsidR="00F24556" w:rsidRPr="000D2D79" w:rsidRDefault="00F24556" w:rsidP="00F24556">
      <w:pPr>
        <w:widowControl w:val="0"/>
        <w:numPr>
          <w:ilvl w:val="0"/>
          <w:numId w:val="13"/>
        </w:numPr>
        <w:tabs>
          <w:tab w:val="clear" w:pos="1080"/>
        </w:tabs>
        <w:autoSpaceDE w:val="0"/>
        <w:autoSpaceDN w:val="0"/>
        <w:adjustRightInd w:val="0"/>
        <w:ind w:left="1260" w:hanging="540"/>
        <w:rPr>
          <w:rFonts w:ascii="Arial" w:hAnsi="Arial" w:cs="Arial"/>
        </w:rPr>
      </w:pPr>
      <w:r w:rsidRPr="000D2D79">
        <w:rPr>
          <w:rFonts w:ascii="Arial" w:hAnsi="Arial" w:cs="Arial"/>
        </w:rPr>
        <w:t>Review case alerts for appropriate action.</w:t>
      </w:r>
      <w:r w:rsidRPr="000D2D79">
        <w:rPr>
          <w:rFonts w:ascii="Arial" w:hAnsi="Arial" w:cs="Arial"/>
        </w:rPr>
        <w:br/>
      </w:r>
    </w:p>
    <w:p w:rsidR="00F24556" w:rsidRPr="000D2D79" w:rsidRDefault="00F24556" w:rsidP="00F24556">
      <w:pPr>
        <w:widowControl w:val="0"/>
        <w:numPr>
          <w:ilvl w:val="0"/>
          <w:numId w:val="13"/>
        </w:numPr>
        <w:tabs>
          <w:tab w:val="clear" w:pos="1080"/>
        </w:tabs>
        <w:autoSpaceDE w:val="0"/>
        <w:autoSpaceDN w:val="0"/>
        <w:adjustRightInd w:val="0"/>
        <w:ind w:left="1260" w:hanging="540"/>
        <w:rPr>
          <w:rFonts w:ascii="Arial" w:hAnsi="Arial" w:cs="Arial"/>
        </w:rPr>
      </w:pPr>
      <w:r w:rsidRPr="000D2D79">
        <w:rPr>
          <w:rFonts w:ascii="Arial" w:hAnsi="Arial" w:cs="Arial"/>
        </w:rPr>
        <w:t>Send the appropriate notice for changes that are a result of the COLA reviews.</w:t>
      </w:r>
      <w:r w:rsidRPr="000D2D79">
        <w:rPr>
          <w:rFonts w:ascii="Arial" w:hAnsi="Arial" w:cs="Arial"/>
        </w:rPr>
        <w:br/>
      </w:r>
    </w:p>
    <w:p w:rsidR="00F24556" w:rsidRPr="000D2D79" w:rsidRDefault="00F24556" w:rsidP="00F24556">
      <w:pPr>
        <w:widowControl w:val="0"/>
        <w:numPr>
          <w:ilvl w:val="0"/>
          <w:numId w:val="13"/>
        </w:numPr>
        <w:tabs>
          <w:tab w:val="clear" w:pos="1080"/>
        </w:tabs>
        <w:autoSpaceDE w:val="0"/>
        <w:autoSpaceDN w:val="0"/>
        <w:adjustRightInd w:val="0"/>
        <w:ind w:left="1260" w:hanging="540"/>
        <w:rPr>
          <w:rFonts w:ascii="Arial" w:hAnsi="Arial" w:cs="Arial"/>
        </w:rPr>
      </w:pPr>
      <w:r w:rsidRPr="000D2D79">
        <w:rPr>
          <w:rFonts w:ascii="Arial" w:hAnsi="Arial" w:cs="Arial"/>
        </w:rPr>
        <w:t>This Operations Memorandum will become obsolete upon completion of all COLA review actions.</w:t>
      </w:r>
    </w:p>
    <w:p w:rsidR="0084418D" w:rsidRPr="00822295" w:rsidRDefault="0084418D" w:rsidP="00F24556">
      <w:pPr>
        <w:rPr>
          <w:rFonts w:ascii="Arial" w:hAnsi="Arial" w:cs="Arial"/>
        </w:rPr>
      </w:pPr>
    </w:p>
    <w:sectPr w:rsidR="0084418D" w:rsidRPr="00822295" w:rsidSect="00815A0A">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115" w:rsidRDefault="005B4115">
      <w:r>
        <w:separator/>
      </w:r>
    </w:p>
  </w:endnote>
  <w:endnote w:type="continuationSeparator" w:id="0">
    <w:p w:rsidR="005B4115" w:rsidRDefault="005B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elbridge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04" w:rsidRPr="00A90B2B" w:rsidRDefault="007C0704" w:rsidP="007C0704">
    <w:pPr>
      <w:pStyle w:val="Footer"/>
      <w:jc w:val="center"/>
      <w:rPr>
        <w:rFonts w:ascii="Felbridge Std" w:hAnsi="Felbridge Std"/>
        <w:sz w:val="16"/>
        <w:szCs w:val="16"/>
      </w:rPr>
    </w:pPr>
    <w:r>
      <w:rPr>
        <w:rFonts w:ascii="Felbridge Std" w:hAnsi="Felbridge Std"/>
        <w:sz w:val="16"/>
        <w:szCs w:val="16"/>
      </w:rPr>
      <w:t xml:space="preserve">Department of Public Welfare </w:t>
    </w:r>
    <w:r w:rsidRPr="00A90B2B">
      <w:rPr>
        <w:rFonts w:ascii="Felbridge Std" w:hAnsi="Felbridge Std"/>
        <w:sz w:val="16"/>
        <w:szCs w:val="16"/>
      </w:rPr>
      <w:t>|</w:t>
    </w:r>
    <w:r>
      <w:rPr>
        <w:rFonts w:ascii="Felbridge Std" w:hAnsi="Felbridge Std"/>
        <w:sz w:val="16"/>
        <w:szCs w:val="16"/>
      </w:rPr>
      <w:t xml:space="preserve"> Office of Income Maintenance</w:t>
    </w:r>
  </w:p>
  <w:p w:rsidR="007C0704" w:rsidRPr="00867F78" w:rsidRDefault="007C0704" w:rsidP="00867F78">
    <w:pPr>
      <w:pStyle w:val="Footer"/>
      <w:jc w:val="center"/>
      <w:rPr>
        <w:rFonts w:ascii="Felbridge Std" w:hAnsi="Felbridge Std"/>
        <w:sz w:val="16"/>
        <w:szCs w:val="16"/>
      </w:rPr>
    </w:pPr>
    <w:r>
      <w:rPr>
        <w:rFonts w:ascii="Felbridge Std" w:hAnsi="Felbridge Std"/>
        <w:sz w:val="16"/>
        <w:szCs w:val="16"/>
      </w:rPr>
      <w:t xml:space="preserve">433 Health and Welfare Building </w:t>
    </w:r>
    <w:r w:rsidRPr="00A90B2B">
      <w:rPr>
        <w:rFonts w:ascii="Felbridge Std" w:hAnsi="Felbridge Std"/>
        <w:sz w:val="16"/>
        <w:szCs w:val="16"/>
      </w:rPr>
      <w:t>| Harrisburg, PA</w:t>
    </w:r>
    <w:r>
      <w:rPr>
        <w:rFonts w:ascii="Felbridge Std" w:hAnsi="Felbridge Std"/>
        <w:sz w:val="16"/>
        <w:szCs w:val="16"/>
      </w:rPr>
      <w:t xml:space="preserve"> 17120</w:t>
    </w:r>
    <w:r w:rsidRPr="00A90B2B">
      <w:rPr>
        <w:rFonts w:ascii="Felbridge Std" w:hAnsi="Felbridge Std"/>
        <w:sz w:val="16"/>
        <w:szCs w:val="16"/>
      </w:rPr>
      <w:t xml:space="preserve"> </w:t>
    </w:r>
    <w:r w:rsidR="002C4702" w:rsidRPr="00A90B2B">
      <w:rPr>
        <w:rFonts w:ascii="Felbridge Std" w:hAnsi="Felbridge Std"/>
        <w:sz w:val="16"/>
        <w:szCs w:val="16"/>
      </w:rPr>
      <w:t xml:space="preserve">| </w:t>
    </w:r>
    <w:r w:rsidRPr="00A90B2B">
      <w:rPr>
        <w:rFonts w:ascii="Felbridge Std" w:hAnsi="Felbridge Std"/>
        <w:sz w:val="16"/>
        <w:szCs w:val="16"/>
      </w:rPr>
      <w:t>www.</w:t>
    </w:r>
    <w:r>
      <w:rPr>
        <w:rFonts w:ascii="Felbridge Std" w:hAnsi="Felbridge Std"/>
        <w:sz w:val="16"/>
        <w:szCs w:val="16"/>
      </w:rPr>
      <w:t>dpw.state.pa.us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115" w:rsidRDefault="005B4115">
      <w:r>
        <w:separator/>
      </w:r>
    </w:p>
  </w:footnote>
  <w:footnote w:type="continuationSeparator" w:id="0">
    <w:p w:rsidR="005B4115" w:rsidRDefault="005B4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845" w:rsidRPr="005C7845" w:rsidRDefault="005C7845">
    <w:pPr>
      <w:pStyle w:val="Header"/>
      <w:rPr>
        <w:rFonts w:ascii="Arial" w:hAnsi="Arial" w:cs="Arial"/>
      </w:rPr>
    </w:pPr>
    <w:r w:rsidRPr="005C7845">
      <w:rPr>
        <w:rFonts w:ascii="Arial" w:hAnsi="Arial" w:cs="Arial"/>
      </w:rPr>
      <w:t>Executive Directors</w:t>
    </w:r>
    <w:r w:rsidRPr="005C7845">
      <w:rPr>
        <w:rFonts w:ascii="Arial" w:hAnsi="Arial" w:cs="Arial"/>
      </w:rPr>
      <w:tab/>
    </w:r>
    <w:r w:rsidRPr="005C7845">
      <w:rPr>
        <w:rFonts w:ascii="Arial" w:hAnsi="Arial" w:cs="Arial"/>
      </w:rPr>
      <w:fldChar w:fldCharType="begin"/>
    </w:r>
    <w:r w:rsidRPr="005C7845">
      <w:rPr>
        <w:rFonts w:ascii="Arial" w:hAnsi="Arial" w:cs="Arial"/>
      </w:rPr>
      <w:instrText xml:space="preserve"> PAGE  \* ArabicDash  \* MERGEFORMAT </w:instrText>
    </w:r>
    <w:r w:rsidRPr="005C7845">
      <w:rPr>
        <w:rFonts w:ascii="Arial" w:hAnsi="Arial" w:cs="Arial"/>
      </w:rPr>
      <w:fldChar w:fldCharType="separate"/>
    </w:r>
    <w:r w:rsidR="00534BD1">
      <w:rPr>
        <w:rFonts w:ascii="Arial" w:hAnsi="Arial" w:cs="Arial"/>
        <w:noProof/>
      </w:rPr>
      <w:t>- 4 -</w:t>
    </w:r>
    <w:r w:rsidRPr="005C7845">
      <w:rPr>
        <w:rFonts w:ascii="Arial" w:hAnsi="Arial" w:cs="Arial"/>
      </w:rPr>
      <w:fldChar w:fldCharType="end"/>
    </w:r>
  </w:p>
  <w:p w:rsidR="00815A0A" w:rsidRPr="005C7845" w:rsidRDefault="00815A0A">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04" w:rsidRDefault="00815A0A">
    <w:pPr>
      <w:pStyle w:val="Header"/>
    </w:pPr>
    <w:r>
      <w:rPr>
        <w:noProof/>
      </w:rPr>
      <w:drawing>
        <wp:inline distT="0" distB="0" distL="0" distR="0" wp14:anchorId="088102B2" wp14:editId="5851192A">
          <wp:extent cx="3314700" cy="679450"/>
          <wp:effectExtent l="0" t="0" r="0" b="6350"/>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173"/>
    <w:multiLevelType w:val="hybridMultilevel"/>
    <w:tmpl w:val="CA3260AC"/>
    <w:lvl w:ilvl="0" w:tplc="3CEEF986">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F7B83"/>
    <w:multiLevelType w:val="hybridMultilevel"/>
    <w:tmpl w:val="5066B608"/>
    <w:lvl w:ilvl="0" w:tplc="3CEEF986">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006D57"/>
    <w:multiLevelType w:val="hybridMultilevel"/>
    <w:tmpl w:val="BE30D94C"/>
    <w:lvl w:ilvl="0" w:tplc="1EA038CE">
      <w:start w:val="3"/>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77353C"/>
    <w:multiLevelType w:val="hybridMultilevel"/>
    <w:tmpl w:val="23329D3A"/>
    <w:lvl w:ilvl="0" w:tplc="9FAE57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DA6333"/>
    <w:multiLevelType w:val="hybridMultilevel"/>
    <w:tmpl w:val="AF3AE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537A2C"/>
    <w:multiLevelType w:val="hybridMultilevel"/>
    <w:tmpl w:val="A8CC4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C2A99"/>
    <w:multiLevelType w:val="hybridMultilevel"/>
    <w:tmpl w:val="F1EC737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379A3F2F"/>
    <w:multiLevelType w:val="hybridMultilevel"/>
    <w:tmpl w:val="7960C7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B8E76A3"/>
    <w:multiLevelType w:val="hybridMultilevel"/>
    <w:tmpl w:val="402C3E4C"/>
    <w:lvl w:ilvl="0" w:tplc="9FAE57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FA4FAD"/>
    <w:multiLevelType w:val="hybridMultilevel"/>
    <w:tmpl w:val="3AF4120C"/>
    <w:lvl w:ilvl="0" w:tplc="AE0C7DC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971D01"/>
    <w:multiLevelType w:val="hybridMultilevel"/>
    <w:tmpl w:val="B22AA0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0B75C00"/>
    <w:multiLevelType w:val="hybridMultilevel"/>
    <w:tmpl w:val="9CB8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4146C4"/>
    <w:multiLevelType w:val="hybridMultilevel"/>
    <w:tmpl w:val="404ACD62"/>
    <w:lvl w:ilvl="0" w:tplc="76B22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12"/>
  </w:num>
  <w:num w:numId="5">
    <w:abstractNumId w:val="9"/>
  </w:num>
  <w:num w:numId="6">
    <w:abstractNumId w:val="6"/>
  </w:num>
  <w:num w:numId="7">
    <w:abstractNumId w:val="8"/>
  </w:num>
  <w:num w:numId="8">
    <w:abstractNumId w:val="11"/>
  </w:num>
  <w:num w:numId="9">
    <w:abstractNumId w:val="1"/>
  </w:num>
  <w:num w:numId="10">
    <w:abstractNumId w:val="0"/>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9F"/>
    <w:rsid w:val="0000542F"/>
    <w:rsid w:val="00011719"/>
    <w:rsid w:val="00022B2C"/>
    <w:rsid w:val="0003191B"/>
    <w:rsid w:val="0007687D"/>
    <w:rsid w:val="0009183A"/>
    <w:rsid w:val="00094FBA"/>
    <w:rsid w:val="00095D26"/>
    <w:rsid w:val="000A1A41"/>
    <w:rsid w:val="000D16E2"/>
    <w:rsid w:val="000D2D1E"/>
    <w:rsid w:val="000E36E0"/>
    <w:rsid w:val="000F11B1"/>
    <w:rsid w:val="00110D6A"/>
    <w:rsid w:val="00121205"/>
    <w:rsid w:val="00125AFB"/>
    <w:rsid w:val="001435B1"/>
    <w:rsid w:val="001511CA"/>
    <w:rsid w:val="001539FE"/>
    <w:rsid w:val="001540F2"/>
    <w:rsid w:val="00191244"/>
    <w:rsid w:val="0019605D"/>
    <w:rsid w:val="001B438F"/>
    <w:rsid w:val="001C1BD2"/>
    <w:rsid w:val="001C5C3F"/>
    <w:rsid w:val="001E60B8"/>
    <w:rsid w:val="001F4073"/>
    <w:rsid w:val="00204999"/>
    <w:rsid w:val="00205A92"/>
    <w:rsid w:val="0020663B"/>
    <w:rsid w:val="00210A53"/>
    <w:rsid w:val="00236154"/>
    <w:rsid w:val="002379FF"/>
    <w:rsid w:val="0025549C"/>
    <w:rsid w:val="002562A8"/>
    <w:rsid w:val="00261266"/>
    <w:rsid w:val="00265E85"/>
    <w:rsid w:val="00295EE8"/>
    <w:rsid w:val="002B5737"/>
    <w:rsid w:val="002C4702"/>
    <w:rsid w:val="002C57AD"/>
    <w:rsid w:val="002C7115"/>
    <w:rsid w:val="002D3129"/>
    <w:rsid w:val="00302BDA"/>
    <w:rsid w:val="003032B1"/>
    <w:rsid w:val="0030338F"/>
    <w:rsid w:val="00316522"/>
    <w:rsid w:val="003204D8"/>
    <w:rsid w:val="00350627"/>
    <w:rsid w:val="00354649"/>
    <w:rsid w:val="003809AD"/>
    <w:rsid w:val="003A0300"/>
    <w:rsid w:val="003B3B01"/>
    <w:rsid w:val="003B6133"/>
    <w:rsid w:val="003C01EB"/>
    <w:rsid w:val="003C3F5F"/>
    <w:rsid w:val="003E5482"/>
    <w:rsid w:val="003F260D"/>
    <w:rsid w:val="00407476"/>
    <w:rsid w:val="00460872"/>
    <w:rsid w:val="004636BB"/>
    <w:rsid w:val="0047530A"/>
    <w:rsid w:val="00480627"/>
    <w:rsid w:val="00482991"/>
    <w:rsid w:val="00484AE7"/>
    <w:rsid w:val="004956D5"/>
    <w:rsid w:val="004F0347"/>
    <w:rsid w:val="004F7A38"/>
    <w:rsid w:val="00500275"/>
    <w:rsid w:val="0050042C"/>
    <w:rsid w:val="00524568"/>
    <w:rsid w:val="00534BD1"/>
    <w:rsid w:val="00537FC5"/>
    <w:rsid w:val="005658AD"/>
    <w:rsid w:val="00566C25"/>
    <w:rsid w:val="00572F54"/>
    <w:rsid w:val="00573D48"/>
    <w:rsid w:val="00593511"/>
    <w:rsid w:val="00593618"/>
    <w:rsid w:val="005A4BED"/>
    <w:rsid w:val="005B4115"/>
    <w:rsid w:val="005C21E5"/>
    <w:rsid w:val="005C4A82"/>
    <w:rsid w:val="005C7845"/>
    <w:rsid w:val="005E1B48"/>
    <w:rsid w:val="005E34FD"/>
    <w:rsid w:val="00604A1C"/>
    <w:rsid w:val="006342F6"/>
    <w:rsid w:val="00643BB0"/>
    <w:rsid w:val="00673308"/>
    <w:rsid w:val="00685A1D"/>
    <w:rsid w:val="00687EF0"/>
    <w:rsid w:val="006B2008"/>
    <w:rsid w:val="006B4EBE"/>
    <w:rsid w:val="0070028D"/>
    <w:rsid w:val="00734537"/>
    <w:rsid w:val="00744F5C"/>
    <w:rsid w:val="00753461"/>
    <w:rsid w:val="0076044F"/>
    <w:rsid w:val="007850B1"/>
    <w:rsid w:val="007944E6"/>
    <w:rsid w:val="0079624E"/>
    <w:rsid w:val="00797495"/>
    <w:rsid w:val="007C0704"/>
    <w:rsid w:val="007E2852"/>
    <w:rsid w:val="007F4712"/>
    <w:rsid w:val="00800D63"/>
    <w:rsid w:val="00815A0A"/>
    <w:rsid w:val="008164A4"/>
    <w:rsid w:val="00822295"/>
    <w:rsid w:val="00834BF7"/>
    <w:rsid w:val="0084418D"/>
    <w:rsid w:val="00844779"/>
    <w:rsid w:val="00845303"/>
    <w:rsid w:val="00847520"/>
    <w:rsid w:val="0085011B"/>
    <w:rsid w:val="00853B56"/>
    <w:rsid w:val="008559D9"/>
    <w:rsid w:val="00856A7D"/>
    <w:rsid w:val="00856B21"/>
    <w:rsid w:val="00861CCF"/>
    <w:rsid w:val="00867F78"/>
    <w:rsid w:val="008760A7"/>
    <w:rsid w:val="00884468"/>
    <w:rsid w:val="0089424F"/>
    <w:rsid w:val="008A1601"/>
    <w:rsid w:val="008A7DB5"/>
    <w:rsid w:val="008B0FA0"/>
    <w:rsid w:val="008B321A"/>
    <w:rsid w:val="008D2B32"/>
    <w:rsid w:val="008D325A"/>
    <w:rsid w:val="008E223E"/>
    <w:rsid w:val="008F3A8F"/>
    <w:rsid w:val="00900A1B"/>
    <w:rsid w:val="00934A33"/>
    <w:rsid w:val="00936F5F"/>
    <w:rsid w:val="00940614"/>
    <w:rsid w:val="00955729"/>
    <w:rsid w:val="009579B1"/>
    <w:rsid w:val="00971E78"/>
    <w:rsid w:val="00974869"/>
    <w:rsid w:val="009821C7"/>
    <w:rsid w:val="009A66B3"/>
    <w:rsid w:val="009B0E01"/>
    <w:rsid w:val="009B5CD6"/>
    <w:rsid w:val="009B7620"/>
    <w:rsid w:val="009C29C8"/>
    <w:rsid w:val="009C325F"/>
    <w:rsid w:val="009C4059"/>
    <w:rsid w:val="009E370C"/>
    <w:rsid w:val="009F1E89"/>
    <w:rsid w:val="00A02575"/>
    <w:rsid w:val="00A02B8F"/>
    <w:rsid w:val="00A04EC4"/>
    <w:rsid w:val="00A058A8"/>
    <w:rsid w:val="00A151DE"/>
    <w:rsid w:val="00A179E1"/>
    <w:rsid w:val="00A17D4A"/>
    <w:rsid w:val="00A5007D"/>
    <w:rsid w:val="00A64CB0"/>
    <w:rsid w:val="00A71B7B"/>
    <w:rsid w:val="00A906CF"/>
    <w:rsid w:val="00AB7391"/>
    <w:rsid w:val="00AD14EE"/>
    <w:rsid w:val="00B03D53"/>
    <w:rsid w:val="00B074A5"/>
    <w:rsid w:val="00B46968"/>
    <w:rsid w:val="00B47F92"/>
    <w:rsid w:val="00B65C9F"/>
    <w:rsid w:val="00B70867"/>
    <w:rsid w:val="00B731ED"/>
    <w:rsid w:val="00B762DB"/>
    <w:rsid w:val="00B77213"/>
    <w:rsid w:val="00B86960"/>
    <w:rsid w:val="00BA4DE3"/>
    <w:rsid w:val="00BB1AD5"/>
    <w:rsid w:val="00BC2364"/>
    <w:rsid w:val="00BC3BBC"/>
    <w:rsid w:val="00BD594D"/>
    <w:rsid w:val="00BE0DF3"/>
    <w:rsid w:val="00BF16FC"/>
    <w:rsid w:val="00C0266E"/>
    <w:rsid w:val="00C14E74"/>
    <w:rsid w:val="00C37C2F"/>
    <w:rsid w:val="00C57A45"/>
    <w:rsid w:val="00C60283"/>
    <w:rsid w:val="00C67E18"/>
    <w:rsid w:val="00C67EF8"/>
    <w:rsid w:val="00CA577A"/>
    <w:rsid w:val="00CC1910"/>
    <w:rsid w:val="00CC2E0F"/>
    <w:rsid w:val="00CE289F"/>
    <w:rsid w:val="00D03CC5"/>
    <w:rsid w:val="00D075C6"/>
    <w:rsid w:val="00D366C3"/>
    <w:rsid w:val="00D36A97"/>
    <w:rsid w:val="00D525A7"/>
    <w:rsid w:val="00D53468"/>
    <w:rsid w:val="00D6434B"/>
    <w:rsid w:val="00D65FDF"/>
    <w:rsid w:val="00D714D8"/>
    <w:rsid w:val="00D71EAC"/>
    <w:rsid w:val="00D74CD2"/>
    <w:rsid w:val="00D77EF3"/>
    <w:rsid w:val="00D857BF"/>
    <w:rsid w:val="00DB5F52"/>
    <w:rsid w:val="00DE4301"/>
    <w:rsid w:val="00DE675A"/>
    <w:rsid w:val="00DF048C"/>
    <w:rsid w:val="00E00898"/>
    <w:rsid w:val="00E2130D"/>
    <w:rsid w:val="00E27C9D"/>
    <w:rsid w:val="00E370D0"/>
    <w:rsid w:val="00E4651B"/>
    <w:rsid w:val="00E60A81"/>
    <w:rsid w:val="00E6224B"/>
    <w:rsid w:val="00E71EAD"/>
    <w:rsid w:val="00E76947"/>
    <w:rsid w:val="00E9279F"/>
    <w:rsid w:val="00E92A6D"/>
    <w:rsid w:val="00EA5A4B"/>
    <w:rsid w:val="00EA75EA"/>
    <w:rsid w:val="00EB723F"/>
    <w:rsid w:val="00ED1DC2"/>
    <w:rsid w:val="00ED5D92"/>
    <w:rsid w:val="00EE3E52"/>
    <w:rsid w:val="00EF55D0"/>
    <w:rsid w:val="00F202C7"/>
    <w:rsid w:val="00F24556"/>
    <w:rsid w:val="00F31033"/>
    <w:rsid w:val="00F92E99"/>
    <w:rsid w:val="00F93831"/>
    <w:rsid w:val="00FC3059"/>
    <w:rsid w:val="00FD2587"/>
    <w:rsid w:val="00FD63F6"/>
    <w:rsid w:val="00FE0DAE"/>
    <w:rsid w:val="00FE15DF"/>
    <w:rsid w:val="00FF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3D53"/>
    <w:pPr>
      <w:tabs>
        <w:tab w:val="center" w:pos="4320"/>
        <w:tab w:val="right" w:pos="8640"/>
      </w:tabs>
    </w:pPr>
  </w:style>
  <w:style w:type="character" w:styleId="PageNumber">
    <w:name w:val="page number"/>
    <w:basedOn w:val="DefaultParagraphFont"/>
    <w:rsid w:val="00B03D53"/>
  </w:style>
  <w:style w:type="character" w:styleId="CommentReference">
    <w:name w:val="annotation reference"/>
    <w:basedOn w:val="DefaultParagraphFont"/>
    <w:semiHidden/>
    <w:rsid w:val="00B03D53"/>
    <w:rPr>
      <w:sz w:val="16"/>
      <w:szCs w:val="16"/>
    </w:rPr>
  </w:style>
  <w:style w:type="paragraph" w:styleId="CommentText">
    <w:name w:val="annotation text"/>
    <w:basedOn w:val="Normal"/>
    <w:semiHidden/>
    <w:rsid w:val="00B03D53"/>
    <w:rPr>
      <w:sz w:val="20"/>
      <w:szCs w:val="20"/>
    </w:rPr>
  </w:style>
  <w:style w:type="paragraph" w:styleId="CommentSubject">
    <w:name w:val="annotation subject"/>
    <w:basedOn w:val="CommentText"/>
    <w:next w:val="CommentText"/>
    <w:semiHidden/>
    <w:rsid w:val="00B03D53"/>
    <w:rPr>
      <w:b/>
      <w:bCs/>
    </w:rPr>
  </w:style>
  <w:style w:type="paragraph" w:styleId="BalloonText">
    <w:name w:val="Balloon Text"/>
    <w:basedOn w:val="Normal"/>
    <w:semiHidden/>
    <w:rsid w:val="00B03D53"/>
    <w:rPr>
      <w:rFonts w:ascii="Tahoma" w:hAnsi="Tahoma" w:cs="Tahoma"/>
      <w:sz w:val="16"/>
      <w:szCs w:val="16"/>
    </w:rPr>
  </w:style>
  <w:style w:type="paragraph" w:styleId="Footer">
    <w:name w:val="footer"/>
    <w:basedOn w:val="Normal"/>
    <w:link w:val="FooterChar"/>
    <w:rsid w:val="003032B1"/>
    <w:pPr>
      <w:tabs>
        <w:tab w:val="center" w:pos="4320"/>
        <w:tab w:val="right" w:pos="8640"/>
      </w:tabs>
    </w:pPr>
  </w:style>
  <w:style w:type="character" w:customStyle="1" w:styleId="FooterChar">
    <w:name w:val="Footer Char"/>
    <w:basedOn w:val="DefaultParagraphFont"/>
    <w:link w:val="Footer"/>
    <w:rsid w:val="007C0704"/>
    <w:rPr>
      <w:sz w:val="24"/>
      <w:szCs w:val="24"/>
    </w:rPr>
  </w:style>
  <w:style w:type="paragraph" w:styleId="ListParagraph">
    <w:name w:val="List Paragraph"/>
    <w:basedOn w:val="Normal"/>
    <w:uiPriority w:val="34"/>
    <w:qFormat/>
    <w:rsid w:val="001B438F"/>
    <w:pPr>
      <w:ind w:left="720"/>
      <w:contextualSpacing/>
    </w:pPr>
  </w:style>
  <w:style w:type="character" w:customStyle="1" w:styleId="HeaderChar">
    <w:name w:val="Header Char"/>
    <w:basedOn w:val="DefaultParagraphFont"/>
    <w:link w:val="Header"/>
    <w:uiPriority w:val="99"/>
    <w:rsid w:val="00815A0A"/>
    <w:rPr>
      <w:sz w:val="24"/>
      <w:szCs w:val="24"/>
    </w:rPr>
  </w:style>
  <w:style w:type="paragraph" w:styleId="NoSpacing">
    <w:name w:val="No Spacing"/>
    <w:uiPriority w:val="1"/>
    <w:qFormat/>
    <w:rsid w:val="005C7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3D53"/>
    <w:pPr>
      <w:tabs>
        <w:tab w:val="center" w:pos="4320"/>
        <w:tab w:val="right" w:pos="8640"/>
      </w:tabs>
    </w:pPr>
  </w:style>
  <w:style w:type="character" w:styleId="PageNumber">
    <w:name w:val="page number"/>
    <w:basedOn w:val="DefaultParagraphFont"/>
    <w:rsid w:val="00B03D53"/>
  </w:style>
  <w:style w:type="character" w:styleId="CommentReference">
    <w:name w:val="annotation reference"/>
    <w:basedOn w:val="DefaultParagraphFont"/>
    <w:semiHidden/>
    <w:rsid w:val="00B03D53"/>
    <w:rPr>
      <w:sz w:val="16"/>
      <w:szCs w:val="16"/>
    </w:rPr>
  </w:style>
  <w:style w:type="paragraph" w:styleId="CommentText">
    <w:name w:val="annotation text"/>
    <w:basedOn w:val="Normal"/>
    <w:semiHidden/>
    <w:rsid w:val="00B03D53"/>
    <w:rPr>
      <w:sz w:val="20"/>
      <w:szCs w:val="20"/>
    </w:rPr>
  </w:style>
  <w:style w:type="paragraph" w:styleId="CommentSubject">
    <w:name w:val="annotation subject"/>
    <w:basedOn w:val="CommentText"/>
    <w:next w:val="CommentText"/>
    <w:semiHidden/>
    <w:rsid w:val="00B03D53"/>
    <w:rPr>
      <w:b/>
      <w:bCs/>
    </w:rPr>
  </w:style>
  <w:style w:type="paragraph" w:styleId="BalloonText">
    <w:name w:val="Balloon Text"/>
    <w:basedOn w:val="Normal"/>
    <w:semiHidden/>
    <w:rsid w:val="00B03D53"/>
    <w:rPr>
      <w:rFonts w:ascii="Tahoma" w:hAnsi="Tahoma" w:cs="Tahoma"/>
      <w:sz w:val="16"/>
      <w:szCs w:val="16"/>
    </w:rPr>
  </w:style>
  <w:style w:type="paragraph" w:styleId="Footer">
    <w:name w:val="footer"/>
    <w:basedOn w:val="Normal"/>
    <w:link w:val="FooterChar"/>
    <w:rsid w:val="003032B1"/>
    <w:pPr>
      <w:tabs>
        <w:tab w:val="center" w:pos="4320"/>
        <w:tab w:val="right" w:pos="8640"/>
      </w:tabs>
    </w:pPr>
  </w:style>
  <w:style w:type="character" w:customStyle="1" w:styleId="FooterChar">
    <w:name w:val="Footer Char"/>
    <w:basedOn w:val="DefaultParagraphFont"/>
    <w:link w:val="Footer"/>
    <w:rsid w:val="007C0704"/>
    <w:rPr>
      <w:sz w:val="24"/>
      <w:szCs w:val="24"/>
    </w:rPr>
  </w:style>
  <w:style w:type="paragraph" w:styleId="ListParagraph">
    <w:name w:val="List Paragraph"/>
    <w:basedOn w:val="Normal"/>
    <w:uiPriority w:val="34"/>
    <w:qFormat/>
    <w:rsid w:val="001B438F"/>
    <w:pPr>
      <w:ind w:left="720"/>
      <w:contextualSpacing/>
    </w:pPr>
  </w:style>
  <w:style w:type="character" w:customStyle="1" w:styleId="HeaderChar">
    <w:name w:val="Header Char"/>
    <w:basedOn w:val="DefaultParagraphFont"/>
    <w:link w:val="Header"/>
    <w:uiPriority w:val="99"/>
    <w:rsid w:val="00815A0A"/>
    <w:rPr>
      <w:sz w:val="24"/>
      <w:szCs w:val="24"/>
    </w:rPr>
  </w:style>
  <w:style w:type="paragraph" w:styleId="NoSpacing">
    <w:name w:val="No Spacing"/>
    <w:uiPriority w:val="1"/>
    <w:qFormat/>
    <w:rsid w:val="005C7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8C80-8FAF-4D6F-BE37-E26065F2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5685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DPW</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DPWUSERY</dc:creator>
  <cp:lastModifiedBy>dpwuser</cp:lastModifiedBy>
  <cp:revision>2</cp:revision>
  <cp:lastPrinted>2016-12-20T19:59:00Z</cp:lastPrinted>
  <dcterms:created xsi:type="dcterms:W3CDTF">2017-02-21T14:53:00Z</dcterms:created>
  <dcterms:modified xsi:type="dcterms:W3CDTF">2017-02-21T14:53:00Z</dcterms:modified>
</cp:coreProperties>
</file>