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70FB4" w14:textId="03AA144C" w:rsidR="00E43015" w:rsidRPr="0034019D" w:rsidRDefault="00E43015" w:rsidP="00E43015">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Pr="0034019D">
        <w:rPr>
          <w:rFonts w:ascii="Arial" w:eastAsia="Times New Roman" w:hAnsi="Arial" w:cs="Arial"/>
          <w:b/>
          <w:bCs/>
          <w:sz w:val="36"/>
          <w:szCs w:val="36"/>
        </w:rPr>
        <w:t xml:space="preserve"> - Employment &amp; Train</w:t>
      </w:r>
      <w:r>
        <w:rPr>
          <w:rFonts w:ascii="Arial" w:eastAsia="Times New Roman" w:hAnsi="Arial" w:cs="Arial"/>
          <w:b/>
          <w:bCs/>
          <w:sz w:val="36"/>
          <w:szCs w:val="36"/>
        </w:rPr>
        <w:t>ing - Policy/Procedure</w:t>
      </w:r>
      <w:r>
        <w:rPr>
          <w:rFonts w:ascii="Arial" w:eastAsia="Times New Roman" w:hAnsi="Arial" w:cs="Arial"/>
          <w:b/>
          <w:bCs/>
          <w:sz w:val="36"/>
          <w:szCs w:val="36"/>
        </w:rPr>
        <w:br/>
        <w:t>EPP-</w:t>
      </w:r>
      <w:r w:rsidR="00983908">
        <w:rPr>
          <w:rFonts w:ascii="Arial" w:eastAsia="Times New Roman" w:hAnsi="Arial" w:cs="Arial"/>
          <w:b/>
          <w:bCs/>
          <w:sz w:val="36"/>
          <w:szCs w:val="36"/>
        </w:rPr>
        <w:t>19205-135</w:t>
      </w:r>
    </w:p>
    <w:p w14:paraId="4EA2142D" w14:textId="77777777"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br/>
      </w:r>
    </w:p>
    <w:p w14:paraId="3AECED7F" w14:textId="77777777"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14:paraId="2E5FF13D" w14:textId="7F495005" w:rsidR="004C0831" w:rsidRPr="00B738D8" w:rsidRDefault="004C0831" w:rsidP="003E4950">
      <w:pPr>
        <w:pStyle w:val="NoSpacing"/>
        <w:rPr>
          <w:rFonts w:ascii="Arial" w:hAnsi="Arial" w:cs="Arial"/>
          <w:sz w:val="20"/>
          <w:szCs w:val="20"/>
        </w:rPr>
      </w:pPr>
      <w:r w:rsidRPr="00983908">
        <w:rPr>
          <w:rFonts w:ascii="Arial" w:hAnsi="Arial" w:cs="Arial"/>
          <w:b/>
          <w:sz w:val="24"/>
          <w:szCs w:val="24"/>
        </w:rPr>
        <w:t>Submitted</w:t>
      </w:r>
      <w:r w:rsidR="003E4950" w:rsidRPr="00983908">
        <w:rPr>
          <w:rFonts w:ascii="Arial" w:hAnsi="Arial" w:cs="Arial"/>
          <w:b/>
          <w:sz w:val="24"/>
          <w:szCs w:val="24"/>
        </w:rPr>
        <w:t xml:space="preserve"> by:</w:t>
      </w:r>
      <w:r w:rsidR="00983908">
        <w:rPr>
          <w:rFonts w:ascii="Arial" w:hAnsi="Arial" w:cs="Arial"/>
          <w:b/>
          <w:sz w:val="24"/>
          <w:szCs w:val="24"/>
        </w:rPr>
        <w:t xml:space="preserve">  </w:t>
      </w:r>
      <w:r w:rsidR="003E4950" w:rsidRPr="00B738D8">
        <w:rPr>
          <w:rFonts w:ascii="Arial" w:hAnsi="Arial" w:cs="Arial"/>
          <w:sz w:val="20"/>
          <w:szCs w:val="20"/>
        </w:rPr>
        <w:t>Headquarters</w:t>
      </w:r>
      <w:r w:rsidR="003E4950" w:rsidRPr="00B738D8">
        <w:rPr>
          <w:rFonts w:ascii="Arial" w:hAnsi="Arial" w:cs="Arial"/>
          <w:sz w:val="20"/>
          <w:szCs w:val="20"/>
        </w:rPr>
        <w:tab/>
      </w:r>
      <w:r w:rsidR="003E4950" w:rsidRPr="00983908">
        <w:rPr>
          <w:rFonts w:ascii="Arial" w:hAnsi="Arial" w:cs="Arial"/>
          <w:b/>
          <w:sz w:val="24"/>
          <w:szCs w:val="24"/>
        </w:rPr>
        <w:t>Agency:</w:t>
      </w:r>
      <w:r w:rsidR="00983908">
        <w:rPr>
          <w:rFonts w:ascii="Arial" w:hAnsi="Arial" w:cs="Arial"/>
          <w:b/>
          <w:sz w:val="24"/>
          <w:szCs w:val="24"/>
        </w:rPr>
        <w:t xml:space="preserve">  </w:t>
      </w:r>
      <w:r w:rsidR="003E4950" w:rsidRPr="00B738D8">
        <w:rPr>
          <w:rFonts w:ascii="Arial" w:hAnsi="Arial" w:cs="Arial"/>
          <w:sz w:val="20"/>
          <w:szCs w:val="20"/>
        </w:rPr>
        <w:t>Bureau of Employment Programs</w:t>
      </w:r>
    </w:p>
    <w:p w14:paraId="31B66B4E" w14:textId="77777777" w:rsidR="004C0831" w:rsidRPr="00B738D8" w:rsidRDefault="004C0831" w:rsidP="004C0831">
      <w:pPr>
        <w:spacing w:before="100" w:beforeAutospacing="1" w:after="100" w:afterAutospacing="1" w:line="240" w:lineRule="auto"/>
        <w:outlineLvl w:val="1"/>
        <w:rPr>
          <w:rFonts w:ascii="Arial" w:eastAsia="Times New Roman" w:hAnsi="Arial" w:cs="Arial"/>
          <w:b/>
          <w:bCs/>
          <w:sz w:val="20"/>
          <w:szCs w:val="20"/>
        </w:rPr>
      </w:pPr>
    </w:p>
    <w:p w14:paraId="3E3F6761" w14:textId="4589975E" w:rsidR="004C0831" w:rsidRPr="00B738D8" w:rsidRDefault="004C0831" w:rsidP="00340862">
      <w:pPr>
        <w:spacing w:before="100" w:beforeAutospacing="1" w:after="100" w:afterAutospacing="1" w:line="240" w:lineRule="auto"/>
        <w:outlineLvl w:val="1"/>
        <w:rPr>
          <w:rFonts w:ascii="Arial" w:eastAsia="Times New Roman" w:hAnsi="Arial" w:cs="Arial"/>
          <w:b/>
          <w:bCs/>
          <w:sz w:val="20"/>
          <w:szCs w:val="20"/>
        </w:rPr>
      </w:pPr>
      <w:r w:rsidRPr="00983908">
        <w:rPr>
          <w:rFonts w:ascii="Arial" w:eastAsia="Times New Roman" w:hAnsi="Arial" w:cs="Arial"/>
          <w:b/>
          <w:bCs/>
          <w:sz w:val="24"/>
          <w:szCs w:val="24"/>
        </w:rPr>
        <w:t>Subject</w:t>
      </w:r>
      <w:r w:rsidRPr="00B738D8">
        <w:rPr>
          <w:rFonts w:ascii="Arial" w:eastAsia="Times New Roman" w:hAnsi="Arial" w:cs="Arial"/>
          <w:b/>
          <w:bCs/>
          <w:sz w:val="20"/>
          <w:szCs w:val="20"/>
        </w:rPr>
        <w:t>:</w:t>
      </w:r>
      <w:r w:rsidR="00983908">
        <w:rPr>
          <w:rFonts w:ascii="Arial" w:eastAsia="Times New Roman" w:hAnsi="Arial" w:cs="Arial"/>
          <w:b/>
          <w:bCs/>
          <w:sz w:val="20"/>
          <w:szCs w:val="20"/>
        </w:rPr>
        <w:t xml:space="preserve">  </w:t>
      </w:r>
      <w:r w:rsidR="007012D3" w:rsidRPr="00B738D8">
        <w:rPr>
          <w:rFonts w:ascii="Arial" w:eastAsia="Times New Roman" w:hAnsi="Arial" w:cs="Arial"/>
          <w:bCs/>
          <w:sz w:val="20"/>
          <w:szCs w:val="20"/>
        </w:rPr>
        <w:t>Distance Learning and Vocational Education Verification</w:t>
      </w:r>
    </w:p>
    <w:p w14:paraId="2066FF26" w14:textId="5A14D658" w:rsidR="00FB10CB" w:rsidRPr="00B738D8" w:rsidRDefault="004C0831" w:rsidP="00EE132B">
      <w:pPr>
        <w:pStyle w:val="NoSpacing"/>
        <w:rPr>
          <w:rFonts w:ascii="Arial" w:hAnsi="Arial"/>
          <w:sz w:val="20"/>
          <w:szCs w:val="20"/>
        </w:rPr>
      </w:pPr>
      <w:r w:rsidRPr="00B738D8">
        <w:rPr>
          <w:rFonts w:ascii="Arial" w:hAnsi="Arial"/>
          <w:b/>
          <w:sz w:val="20"/>
          <w:szCs w:val="20"/>
        </w:rPr>
        <w:t>Question</w:t>
      </w:r>
      <w:r w:rsidRPr="00B738D8">
        <w:rPr>
          <w:rFonts w:ascii="Arial" w:hAnsi="Arial"/>
          <w:sz w:val="20"/>
          <w:szCs w:val="20"/>
        </w:rPr>
        <w:t>:</w:t>
      </w:r>
      <w:r w:rsidR="00A7775E" w:rsidRPr="00B738D8">
        <w:rPr>
          <w:rFonts w:ascii="Arial" w:hAnsi="Arial"/>
          <w:sz w:val="20"/>
          <w:szCs w:val="20"/>
        </w:rPr>
        <w:t xml:space="preserve">  </w:t>
      </w:r>
    </w:p>
    <w:p w14:paraId="216DB820" w14:textId="6330AAC7" w:rsidR="00A7775E" w:rsidRPr="00B738D8" w:rsidRDefault="007012D3" w:rsidP="00FB10CB">
      <w:pPr>
        <w:pStyle w:val="NoSpacing"/>
        <w:numPr>
          <w:ilvl w:val="0"/>
          <w:numId w:val="2"/>
        </w:numPr>
        <w:rPr>
          <w:rFonts w:ascii="Arial" w:hAnsi="Arial" w:cs="Arial"/>
          <w:sz w:val="20"/>
          <w:szCs w:val="20"/>
        </w:rPr>
      </w:pPr>
      <w:r w:rsidRPr="00B738D8">
        <w:rPr>
          <w:rFonts w:ascii="Arial" w:hAnsi="Arial" w:cs="Arial"/>
          <w:sz w:val="20"/>
          <w:szCs w:val="20"/>
        </w:rPr>
        <w:t xml:space="preserve">Does the County Assistance Office (CAO) have to </w:t>
      </w:r>
      <w:r w:rsidR="001D3C6A" w:rsidRPr="00B738D8">
        <w:rPr>
          <w:rFonts w:ascii="Arial" w:hAnsi="Arial" w:cs="Arial"/>
          <w:sz w:val="20"/>
          <w:szCs w:val="20"/>
        </w:rPr>
        <w:t xml:space="preserve">seek Bureau of Employment Programs (BEP) approval for </w:t>
      </w:r>
      <w:r w:rsidRPr="00B738D8">
        <w:rPr>
          <w:rFonts w:ascii="Arial" w:hAnsi="Arial" w:cs="Arial"/>
          <w:sz w:val="20"/>
          <w:szCs w:val="20"/>
        </w:rPr>
        <w:t xml:space="preserve">distance learning for </w:t>
      </w:r>
      <w:r w:rsidR="009A4BA9" w:rsidRPr="00B738D8">
        <w:rPr>
          <w:rFonts w:ascii="Arial" w:hAnsi="Arial" w:cs="Arial"/>
          <w:sz w:val="20"/>
          <w:szCs w:val="20"/>
        </w:rPr>
        <w:t>vocational education students that are</w:t>
      </w:r>
      <w:r w:rsidRPr="00B738D8">
        <w:rPr>
          <w:rFonts w:ascii="Arial" w:hAnsi="Arial" w:cs="Arial"/>
          <w:sz w:val="20"/>
          <w:szCs w:val="20"/>
        </w:rPr>
        <w:t xml:space="preserve"> enrolled in an Employment and Training (E&amp;T) program</w:t>
      </w:r>
      <w:r w:rsidR="00922766" w:rsidRPr="00B738D8">
        <w:rPr>
          <w:rFonts w:ascii="Arial" w:hAnsi="Arial" w:cs="Arial"/>
          <w:sz w:val="20"/>
          <w:szCs w:val="20"/>
        </w:rPr>
        <w:t>,</w:t>
      </w:r>
      <w:r w:rsidRPr="00B738D8">
        <w:rPr>
          <w:rFonts w:ascii="Arial" w:hAnsi="Arial" w:cs="Arial"/>
          <w:sz w:val="20"/>
          <w:szCs w:val="20"/>
        </w:rPr>
        <w:t xml:space="preserve"> such as Keystone Education Yields Success (KEYS), Employment Advancement and Retention Network (EARN), or Work Ready</w:t>
      </w:r>
      <w:r w:rsidR="009A4BA9" w:rsidRPr="00B738D8">
        <w:rPr>
          <w:rFonts w:ascii="Arial" w:hAnsi="Arial" w:cs="Arial"/>
          <w:sz w:val="20"/>
          <w:szCs w:val="20"/>
        </w:rPr>
        <w:t xml:space="preserve"> (WR)</w:t>
      </w:r>
      <w:r w:rsidR="005E6D5F" w:rsidRPr="00B738D8">
        <w:rPr>
          <w:rFonts w:ascii="Arial" w:hAnsi="Arial" w:cs="Arial"/>
          <w:sz w:val="20"/>
          <w:szCs w:val="20"/>
        </w:rPr>
        <w:t>, or CAO-</w:t>
      </w:r>
      <w:r w:rsidR="00B738D8">
        <w:rPr>
          <w:rFonts w:ascii="Arial" w:hAnsi="Arial" w:cs="Arial"/>
          <w:sz w:val="20"/>
          <w:szCs w:val="20"/>
        </w:rPr>
        <w:t>D</w:t>
      </w:r>
      <w:r w:rsidR="005E6D5F" w:rsidRPr="00B738D8">
        <w:rPr>
          <w:rFonts w:ascii="Arial" w:hAnsi="Arial" w:cs="Arial"/>
          <w:sz w:val="20"/>
          <w:szCs w:val="20"/>
        </w:rPr>
        <w:t>irected vocational education activities</w:t>
      </w:r>
      <w:r w:rsidR="00922766" w:rsidRPr="00B738D8">
        <w:rPr>
          <w:rFonts w:ascii="Arial" w:hAnsi="Arial" w:cs="Arial"/>
          <w:sz w:val="20"/>
          <w:szCs w:val="20"/>
        </w:rPr>
        <w:t xml:space="preserve"> before the student can count hours spent in online classes toward their participation requirements?</w:t>
      </w:r>
    </w:p>
    <w:p w14:paraId="32400D0D" w14:textId="41539177" w:rsidR="00571E0E" w:rsidRPr="00B738D8" w:rsidRDefault="009A4BA9" w:rsidP="00FB10CB">
      <w:pPr>
        <w:pStyle w:val="NoSpacing"/>
        <w:numPr>
          <w:ilvl w:val="0"/>
          <w:numId w:val="2"/>
        </w:numPr>
        <w:rPr>
          <w:rFonts w:ascii="Arial" w:hAnsi="Arial" w:cs="Arial"/>
          <w:sz w:val="20"/>
          <w:szCs w:val="20"/>
        </w:rPr>
      </w:pPr>
      <w:r w:rsidRPr="00B738D8">
        <w:rPr>
          <w:rFonts w:ascii="Arial" w:hAnsi="Arial" w:cs="Arial"/>
          <w:sz w:val="20"/>
          <w:szCs w:val="20"/>
        </w:rPr>
        <w:t xml:space="preserve">Do the methods of </w:t>
      </w:r>
      <w:r w:rsidR="00922766" w:rsidRPr="00B738D8">
        <w:rPr>
          <w:rFonts w:ascii="Arial" w:hAnsi="Arial" w:cs="Arial"/>
          <w:sz w:val="20"/>
          <w:szCs w:val="20"/>
        </w:rPr>
        <w:t xml:space="preserve">vocational education </w:t>
      </w:r>
      <w:r w:rsidRPr="00B738D8">
        <w:rPr>
          <w:rFonts w:ascii="Arial" w:hAnsi="Arial" w:cs="Arial"/>
          <w:sz w:val="20"/>
          <w:szCs w:val="20"/>
        </w:rPr>
        <w:t xml:space="preserve">verification identified in OPS Memo 15-01-03: “Vocational Education Verification” apply to </w:t>
      </w:r>
      <w:r w:rsidR="005E6D5F" w:rsidRPr="00B738D8">
        <w:rPr>
          <w:rFonts w:ascii="Arial" w:hAnsi="Arial" w:cs="Arial"/>
          <w:sz w:val="20"/>
          <w:szCs w:val="20"/>
        </w:rPr>
        <w:t xml:space="preserve">all types of </w:t>
      </w:r>
      <w:r w:rsidRPr="00B738D8">
        <w:rPr>
          <w:rFonts w:ascii="Arial" w:hAnsi="Arial" w:cs="Arial"/>
          <w:sz w:val="20"/>
          <w:szCs w:val="20"/>
        </w:rPr>
        <w:t xml:space="preserve">vocational education </w:t>
      </w:r>
      <w:r w:rsidR="005E6D5F" w:rsidRPr="00B738D8">
        <w:rPr>
          <w:rFonts w:ascii="Arial" w:hAnsi="Arial" w:cs="Arial"/>
          <w:sz w:val="20"/>
          <w:szCs w:val="20"/>
        </w:rPr>
        <w:t xml:space="preserve">enrollment? </w:t>
      </w:r>
      <w:r w:rsidR="0031307C" w:rsidRPr="00B738D8">
        <w:rPr>
          <w:rFonts w:ascii="Arial" w:hAnsi="Arial" w:cs="Arial"/>
          <w:sz w:val="20"/>
          <w:szCs w:val="20"/>
        </w:rPr>
        <w:t>For example: whether the individual is enrolled in a</w:t>
      </w:r>
      <w:r w:rsidRPr="00B738D8">
        <w:rPr>
          <w:rFonts w:ascii="Arial" w:hAnsi="Arial" w:cs="Arial"/>
          <w:sz w:val="20"/>
          <w:szCs w:val="20"/>
        </w:rPr>
        <w:t xml:space="preserve"> CAO-directed educational activity, enrolled in an E&amp;T </w:t>
      </w:r>
      <w:r w:rsidR="0031307C" w:rsidRPr="00B738D8">
        <w:rPr>
          <w:rFonts w:ascii="Arial" w:hAnsi="Arial" w:cs="Arial"/>
          <w:sz w:val="20"/>
          <w:szCs w:val="20"/>
        </w:rPr>
        <w:t xml:space="preserve">contractor-directed vocational education activity, or enrolled in </w:t>
      </w:r>
      <w:r w:rsidR="00D522BB" w:rsidRPr="00B738D8">
        <w:rPr>
          <w:rFonts w:ascii="Arial" w:hAnsi="Arial" w:cs="Arial"/>
          <w:sz w:val="20"/>
          <w:szCs w:val="20"/>
        </w:rPr>
        <w:t>distance learning</w:t>
      </w:r>
      <w:r w:rsidR="0031307C" w:rsidRPr="00B738D8">
        <w:rPr>
          <w:rFonts w:ascii="Arial" w:hAnsi="Arial" w:cs="Arial"/>
          <w:sz w:val="20"/>
          <w:szCs w:val="20"/>
        </w:rPr>
        <w:t xml:space="preserve"> (i.e. distance learning)</w:t>
      </w:r>
      <w:r w:rsidR="00D522BB" w:rsidRPr="00B738D8">
        <w:rPr>
          <w:rFonts w:ascii="Arial" w:hAnsi="Arial" w:cs="Arial"/>
          <w:sz w:val="20"/>
          <w:szCs w:val="20"/>
        </w:rPr>
        <w:t>?</w:t>
      </w:r>
      <w:r w:rsidRPr="00B738D8">
        <w:rPr>
          <w:rFonts w:ascii="Arial" w:hAnsi="Arial" w:cs="Arial"/>
          <w:sz w:val="20"/>
          <w:szCs w:val="20"/>
        </w:rPr>
        <w:t xml:space="preserve"> </w:t>
      </w:r>
    </w:p>
    <w:p w14:paraId="093D6CD5" w14:textId="729204EB" w:rsidR="00EE132B" w:rsidRPr="00B738D8" w:rsidRDefault="00D522BB" w:rsidP="00EE132B">
      <w:pPr>
        <w:pStyle w:val="NoSpacing"/>
        <w:numPr>
          <w:ilvl w:val="0"/>
          <w:numId w:val="2"/>
        </w:numPr>
        <w:rPr>
          <w:rFonts w:ascii="Arial" w:hAnsi="Arial" w:cs="Arial"/>
          <w:sz w:val="20"/>
          <w:szCs w:val="20"/>
        </w:rPr>
      </w:pPr>
      <w:r w:rsidRPr="00B738D8">
        <w:rPr>
          <w:rFonts w:ascii="Arial" w:hAnsi="Arial" w:cs="Arial"/>
          <w:sz w:val="20"/>
          <w:szCs w:val="20"/>
        </w:rPr>
        <w:t xml:space="preserve">Are </w:t>
      </w:r>
      <w:r w:rsidR="0031307C" w:rsidRPr="00B738D8">
        <w:rPr>
          <w:rFonts w:ascii="Arial" w:hAnsi="Arial" w:cs="Arial"/>
          <w:sz w:val="20"/>
          <w:szCs w:val="20"/>
        </w:rPr>
        <w:t xml:space="preserve">CAOs and </w:t>
      </w:r>
      <w:r w:rsidRPr="00B738D8">
        <w:rPr>
          <w:rFonts w:ascii="Arial" w:hAnsi="Arial" w:cs="Arial"/>
          <w:sz w:val="20"/>
          <w:szCs w:val="20"/>
        </w:rPr>
        <w:t>E&amp;T programs required to complete the Employment and Training Weekly Activity Verification Form (PA 1895) to verify activities such as vocational education.</w:t>
      </w:r>
    </w:p>
    <w:p w14:paraId="4472EBD4" w14:textId="77777777" w:rsidR="00241AD1" w:rsidRPr="00B738D8" w:rsidRDefault="00241AD1" w:rsidP="00241AD1">
      <w:pPr>
        <w:pStyle w:val="NoSpacing"/>
        <w:ind w:left="720"/>
        <w:rPr>
          <w:rFonts w:ascii="Arial" w:hAnsi="Arial" w:cs="Arial"/>
          <w:sz w:val="20"/>
          <w:szCs w:val="20"/>
        </w:rPr>
      </w:pPr>
    </w:p>
    <w:p w14:paraId="1484EC9E" w14:textId="77777777" w:rsidR="004C0831" w:rsidRPr="00B738D8" w:rsidRDefault="00983908" w:rsidP="004C0831">
      <w:pPr>
        <w:spacing w:after="0" w:line="240" w:lineRule="auto"/>
        <w:rPr>
          <w:rFonts w:ascii="Arial" w:eastAsia="Times New Roman" w:hAnsi="Arial" w:cs="Arial"/>
          <w:sz w:val="20"/>
          <w:szCs w:val="20"/>
        </w:rPr>
      </w:pPr>
      <w:r>
        <w:rPr>
          <w:rFonts w:ascii="Arial" w:eastAsia="Times New Roman" w:hAnsi="Arial" w:cs="Arial"/>
          <w:sz w:val="20"/>
          <w:szCs w:val="20"/>
        </w:rPr>
        <w:pict w14:anchorId="1764EE3E">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58"/>
        <w:gridCol w:w="2402"/>
      </w:tblGrid>
      <w:tr w:rsidR="00A7775E" w:rsidRPr="00B738D8" w14:paraId="3BE7D9EF" w14:textId="77777777" w:rsidTr="00F271D3">
        <w:trPr>
          <w:tblCellSpacing w:w="15" w:type="dxa"/>
        </w:trPr>
        <w:tc>
          <w:tcPr>
            <w:tcW w:w="0" w:type="auto"/>
            <w:vAlign w:val="center"/>
            <w:hideMark/>
          </w:tcPr>
          <w:p w14:paraId="4A761694" w14:textId="4A80C092" w:rsidR="004C0831" w:rsidRPr="00B738D8" w:rsidRDefault="004C0831" w:rsidP="0083290C">
            <w:pPr>
              <w:spacing w:after="0" w:line="240" w:lineRule="auto"/>
              <w:rPr>
                <w:rFonts w:ascii="Arial" w:eastAsia="Times New Roman" w:hAnsi="Arial" w:cs="Arial"/>
                <w:sz w:val="20"/>
                <w:szCs w:val="20"/>
              </w:rPr>
            </w:pPr>
            <w:r w:rsidRPr="00B738D8">
              <w:rPr>
                <w:rFonts w:ascii="Arial" w:eastAsia="Times New Roman" w:hAnsi="Arial" w:cs="Arial"/>
                <w:b/>
                <w:bCs/>
                <w:sz w:val="20"/>
                <w:szCs w:val="20"/>
              </w:rPr>
              <w:t>Response By:</w:t>
            </w:r>
            <w:r w:rsidR="00983908">
              <w:rPr>
                <w:rFonts w:ascii="Arial" w:eastAsia="Times New Roman" w:hAnsi="Arial" w:cs="Arial"/>
                <w:b/>
                <w:bCs/>
                <w:sz w:val="20"/>
                <w:szCs w:val="20"/>
              </w:rPr>
              <w:t xml:space="preserve"> </w:t>
            </w:r>
            <w:bookmarkStart w:id="0" w:name="_GoBack"/>
            <w:bookmarkEnd w:id="0"/>
            <w:r w:rsidRPr="00B738D8">
              <w:rPr>
                <w:rFonts w:ascii="Arial" w:eastAsia="Times New Roman" w:hAnsi="Arial" w:cs="Arial"/>
                <w:b/>
                <w:bCs/>
                <w:sz w:val="20"/>
                <w:szCs w:val="20"/>
              </w:rPr>
              <w:t xml:space="preserve"> </w:t>
            </w:r>
            <w:r w:rsidR="003E4950" w:rsidRPr="00B738D8">
              <w:rPr>
                <w:rFonts w:ascii="Arial" w:eastAsia="Times New Roman" w:hAnsi="Arial" w:cs="Arial"/>
                <w:b/>
                <w:bCs/>
                <w:sz w:val="20"/>
                <w:szCs w:val="20"/>
              </w:rPr>
              <w:t>Bureau of Employment Programs</w:t>
            </w:r>
          </w:p>
        </w:tc>
        <w:tc>
          <w:tcPr>
            <w:tcW w:w="0" w:type="auto"/>
            <w:vAlign w:val="center"/>
            <w:hideMark/>
          </w:tcPr>
          <w:p w14:paraId="2F4D19E9" w14:textId="66D99409" w:rsidR="004C0831" w:rsidRPr="00B738D8" w:rsidRDefault="004C0831" w:rsidP="003531B7">
            <w:pPr>
              <w:spacing w:after="0" w:line="240" w:lineRule="auto"/>
              <w:rPr>
                <w:rFonts w:ascii="Arial" w:eastAsia="Times New Roman" w:hAnsi="Arial" w:cs="Arial"/>
                <w:sz w:val="20"/>
                <w:szCs w:val="20"/>
              </w:rPr>
            </w:pPr>
            <w:r w:rsidRPr="00B738D8">
              <w:rPr>
                <w:rFonts w:ascii="Arial" w:eastAsia="Times New Roman" w:hAnsi="Arial" w:cs="Arial"/>
                <w:b/>
                <w:bCs/>
                <w:sz w:val="20"/>
                <w:szCs w:val="20"/>
              </w:rPr>
              <w:t xml:space="preserve">Date: </w:t>
            </w:r>
            <w:r w:rsidR="00D522BB" w:rsidRPr="00B738D8">
              <w:rPr>
                <w:rFonts w:ascii="Arial" w:eastAsia="Times New Roman" w:hAnsi="Arial" w:cs="Arial"/>
                <w:b/>
                <w:bCs/>
                <w:sz w:val="20"/>
                <w:szCs w:val="20"/>
              </w:rPr>
              <w:t>10/10/</w:t>
            </w:r>
            <w:r w:rsidR="00FB10CB" w:rsidRPr="00B738D8">
              <w:rPr>
                <w:rFonts w:ascii="Arial" w:eastAsia="Times New Roman" w:hAnsi="Arial" w:cs="Arial"/>
                <w:b/>
                <w:bCs/>
                <w:sz w:val="20"/>
                <w:szCs w:val="20"/>
              </w:rPr>
              <w:t>2018</w:t>
            </w:r>
          </w:p>
        </w:tc>
      </w:tr>
    </w:tbl>
    <w:p w14:paraId="48A07AF1" w14:textId="77777777" w:rsidR="00EA30F8" w:rsidRPr="00B738D8" w:rsidRDefault="00EA30F8" w:rsidP="00EE132B">
      <w:pPr>
        <w:pStyle w:val="NoSpacing"/>
        <w:rPr>
          <w:rFonts w:ascii="Arial" w:hAnsi="Arial" w:cs="Arial"/>
          <w:sz w:val="20"/>
          <w:szCs w:val="20"/>
        </w:rPr>
      </w:pPr>
    </w:p>
    <w:p w14:paraId="4F995694" w14:textId="77777777" w:rsidR="003E4950" w:rsidRPr="00B738D8" w:rsidRDefault="003E4950" w:rsidP="00EE132B">
      <w:pPr>
        <w:pStyle w:val="NoSpacing"/>
        <w:rPr>
          <w:rFonts w:ascii="Arial" w:hAnsi="Arial" w:cs="Arial"/>
          <w:b/>
          <w:bCs/>
          <w:sz w:val="20"/>
          <w:szCs w:val="20"/>
        </w:rPr>
      </w:pPr>
      <w:r w:rsidRPr="00B738D8">
        <w:rPr>
          <w:rFonts w:ascii="Arial" w:hAnsi="Arial" w:cs="Arial"/>
          <w:b/>
          <w:bCs/>
          <w:sz w:val="20"/>
          <w:szCs w:val="20"/>
        </w:rPr>
        <w:t>Response:</w:t>
      </w:r>
    </w:p>
    <w:p w14:paraId="489B3C3D" w14:textId="77777777" w:rsidR="003E4950" w:rsidRPr="00B738D8" w:rsidRDefault="003E4950" w:rsidP="00EE132B">
      <w:pPr>
        <w:pStyle w:val="NoSpacing"/>
        <w:rPr>
          <w:rFonts w:ascii="Arial" w:hAnsi="Arial" w:cs="Arial"/>
          <w:bCs/>
          <w:sz w:val="20"/>
          <w:szCs w:val="20"/>
        </w:rPr>
      </w:pPr>
    </w:p>
    <w:p w14:paraId="675FB141" w14:textId="53B8F05C" w:rsidR="001E6E86" w:rsidRPr="00B738D8" w:rsidRDefault="00EE132B" w:rsidP="007012D3">
      <w:pPr>
        <w:pStyle w:val="NoSpacing"/>
        <w:numPr>
          <w:ilvl w:val="0"/>
          <w:numId w:val="3"/>
        </w:numPr>
        <w:rPr>
          <w:rFonts w:ascii="Arial" w:hAnsi="Arial" w:cs="Arial"/>
          <w:sz w:val="20"/>
          <w:szCs w:val="20"/>
        </w:rPr>
      </w:pPr>
      <w:r w:rsidRPr="00B738D8">
        <w:rPr>
          <w:rFonts w:ascii="Arial" w:hAnsi="Arial" w:cs="Arial"/>
          <w:bCs/>
          <w:sz w:val="20"/>
          <w:szCs w:val="20"/>
        </w:rPr>
        <w:t xml:space="preserve">No. </w:t>
      </w:r>
      <w:r w:rsidR="005E6D5F" w:rsidRPr="00B738D8">
        <w:rPr>
          <w:rFonts w:ascii="Arial" w:hAnsi="Arial" w:cs="Arial"/>
          <w:bCs/>
          <w:sz w:val="20"/>
          <w:szCs w:val="20"/>
        </w:rPr>
        <w:t xml:space="preserve">With the increased </w:t>
      </w:r>
      <w:r w:rsidR="0031307C" w:rsidRPr="00B738D8">
        <w:rPr>
          <w:rFonts w:ascii="Arial" w:hAnsi="Arial" w:cs="Arial"/>
          <w:bCs/>
          <w:sz w:val="20"/>
          <w:szCs w:val="20"/>
        </w:rPr>
        <w:t>usage of</w:t>
      </w:r>
      <w:r w:rsidR="005E6D5F" w:rsidRPr="00B738D8">
        <w:rPr>
          <w:rFonts w:ascii="Arial" w:hAnsi="Arial" w:cs="Arial"/>
          <w:bCs/>
          <w:sz w:val="20"/>
          <w:szCs w:val="20"/>
        </w:rPr>
        <w:t xml:space="preserve"> technology</w:t>
      </w:r>
      <w:r w:rsidR="0031307C" w:rsidRPr="00B738D8">
        <w:rPr>
          <w:rFonts w:ascii="Arial" w:hAnsi="Arial" w:cs="Arial"/>
          <w:bCs/>
          <w:sz w:val="20"/>
          <w:szCs w:val="20"/>
        </w:rPr>
        <w:t xml:space="preserve"> in education</w:t>
      </w:r>
      <w:r w:rsidR="005E6D5F" w:rsidRPr="00B738D8">
        <w:rPr>
          <w:rFonts w:ascii="Arial" w:hAnsi="Arial" w:cs="Arial"/>
          <w:bCs/>
          <w:sz w:val="20"/>
          <w:szCs w:val="20"/>
        </w:rPr>
        <w:t xml:space="preserve">, it is no longer necessary for the CAO to seek approval from the Bureau of Employment Programs to allow students to utilize online classes, or distance learning, to meet their required hours of participation. The CAO and </w:t>
      </w:r>
      <w:r w:rsidR="007012D3" w:rsidRPr="00B738D8">
        <w:rPr>
          <w:rFonts w:ascii="Arial" w:hAnsi="Arial" w:cs="Arial"/>
          <w:bCs/>
          <w:sz w:val="20"/>
          <w:szCs w:val="20"/>
        </w:rPr>
        <w:t>E&amp;T program</w:t>
      </w:r>
      <w:r w:rsidR="005E6D5F" w:rsidRPr="00B738D8">
        <w:rPr>
          <w:rFonts w:ascii="Arial" w:hAnsi="Arial" w:cs="Arial"/>
          <w:bCs/>
          <w:sz w:val="20"/>
          <w:szCs w:val="20"/>
        </w:rPr>
        <w:t xml:space="preserve"> staff </w:t>
      </w:r>
      <w:r w:rsidR="00241AD1" w:rsidRPr="00B738D8">
        <w:rPr>
          <w:rFonts w:ascii="Arial" w:hAnsi="Arial" w:cs="Arial"/>
          <w:bCs/>
          <w:sz w:val="20"/>
          <w:szCs w:val="20"/>
        </w:rPr>
        <w:t>will</w:t>
      </w:r>
      <w:r w:rsidR="007012D3" w:rsidRPr="00B738D8">
        <w:rPr>
          <w:rFonts w:ascii="Arial" w:hAnsi="Arial" w:cs="Arial"/>
          <w:bCs/>
          <w:sz w:val="20"/>
          <w:szCs w:val="20"/>
        </w:rPr>
        <w:t xml:space="preserve"> determine that distance learning is appropriate for </w:t>
      </w:r>
      <w:r w:rsidR="00241AD1" w:rsidRPr="00B738D8">
        <w:rPr>
          <w:rFonts w:ascii="Arial" w:hAnsi="Arial" w:cs="Arial"/>
          <w:bCs/>
          <w:sz w:val="20"/>
          <w:szCs w:val="20"/>
        </w:rPr>
        <w:t>students.</w:t>
      </w:r>
      <w:r w:rsidR="0077470B" w:rsidRPr="00B738D8">
        <w:rPr>
          <w:rFonts w:ascii="Arial" w:hAnsi="Arial" w:cs="Arial"/>
          <w:bCs/>
          <w:sz w:val="20"/>
          <w:szCs w:val="20"/>
        </w:rPr>
        <w:t xml:space="preserve"> </w:t>
      </w:r>
    </w:p>
    <w:p w14:paraId="14C1FB93" w14:textId="052E3F0F" w:rsidR="00522A0C" w:rsidRPr="00B738D8" w:rsidRDefault="00522A0C" w:rsidP="00A25AAF">
      <w:pPr>
        <w:pStyle w:val="NoSpacing"/>
        <w:numPr>
          <w:ilvl w:val="0"/>
          <w:numId w:val="3"/>
        </w:numPr>
        <w:rPr>
          <w:rFonts w:ascii="Arial" w:hAnsi="Arial" w:cs="Arial"/>
          <w:sz w:val="20"/>
          <w:szCs w:val="20"/>
        </w:rPr>
      </w:pPr>
      <w:r w:rsidRPr="00B738D8">
        <w:rPr>
          <w:rFonts w:ascii="Arial" w:hAnsi="Arial" w:cs="Arial"/>
          <w:sz w:val="20"/>
          <w:szCs w:val="20"/>
        </w:rPr>
        <w:t xml:space="preserve">Yes. </w:t>
      </w:r>
      <w:r w:rsidR="00D522BB" w:rsidRPr="00B738D8">
        <w:rPr>
          <w:rFonts w:ascii="Arial" w:hAnsi="Arial" w:cs="Arial"/>
          <w:sz w:val="20"/>
          <w:szCs w:val="20"/>
        </w:rPr>
        <w:t xml:space="preserve">OPS Memo 15-01-03 outlines the appropriate vocational education verification methods to be used by the CAO, E&amp;T </w:t>
      </w:r>
      <w:r w:rsidR="0031307C" w:rsidRPr="00B738D8">
        <w:rPr>
          <w:rFonts w:ascii="Arial" w:hAnsi="Arial" w:cs="Arial"/>
          <w:sz w:val="20"/>
          <w:szCs w:val="20"/>
        </w:rPr>
        <w:t>contractor</w:t>
      </w:r>
      <w:r w:rsidR="00241AD1" w:rsidRPr="00B738D8">
        <w:rPr>
          <w:rFonts w:ascii="Arial" w:hAnsi="Arial" w:cs="Arial"/>
          <w:sz w:val="20"/>
          <w:szCs w:val="20"/>
        </w:rPr>
        <w:t>s</w:t>
      </w:r>
      <w:r w:rsidR="00D522BB" w:rsidRPr="00B738D8">
        <w:rPr>
          <w:rFonts w:ascii="Arial" w:hAnsi="Arial" w:cs="Arial"/>
          <w:sz w:val="20"/>
          <w:szCs w:val="20"/>
        </w:rPr>
        <w:t>, and while enrolled in online classes.</w:t>
      </w:r>
    </w:p>
    <w:p w14:paraId="7D2A8235" w14:textId="0149F46C" w:rsidR="00D522BB" w:rsidRPr="00B738D8" w:rsidRDefault="0031307C" w:rsidP="00D522BB">
      <w:pPr>
        <w:pStyle w:val="NoSpacing"/>
        <w:numPr>
          <w:ilvl w:val="0"/>
          <w:numId w:val="3"/>
        </w:numPr>
        <w:rPr>
          <w:rFonts w:ascii="Arial" w:hAnsi="Arial" w:cs="Arial"/>
          <w:sz w:val="20"/>
          <w:szCs w:val="20"/>
        </w:rPr>
      </w:pPr>
      <w:r w:rsidRPr="00B738D8">
        <w:rPr>
          <w:rFonts w:ascii="Arial" w:hAnsi="Arial" w:cs="Arial"/>
          <w:sz w:val="20"/>
          <w:szCs w:val="20"/>
        </w:rPr>
        <w:t>CAOs must continue to require the PA 1895 to verify vocational education activities for individuals enrolled in a CA</w:t>
      </w:r>
      <w:r w:rsidR="00823F87" w:rsidRPr="00B738D8">
        <w:rPr>
          <w:rFonts w:ascii="Arial" w:hAnsi="Arial" w:cs="Arial"/>
          <w:sz w:val="20"/>
          <w:szCs w:val="20"/>
        </w:rPr>
        <w:t>O</w:t>
      </w:r>
      <w:r w:rsidRPr="00B738D8">
        <w:rPr>
          <w:rFonts w:ascii="Arial" w:hAnsi="Arial" w:cs="Arial"/>
          <w:sz w:val="20"/>
          <w:szCs w:val="20"/>
        </w:rPr>
        <w:t xml:space="preserve">-directed activity. </w:t>
      </w:r>
      <w:r w:rsidR="00D522BB" w:rsidRPr="00B738D8">
        <w:rPr>
          <w:rFonts w:ascii="Arial" w:hAnsi="Arial" w:cs="Arial"/>
          <w:sz w:val="20"/>
          <w:szCs w:val="20"/>
        </w:rPr>
        <w:t xml:space="preserve">E&amp;T </w:t>
      </w:r>
      <w:r w:rsidRPr="00B738D8">
        <w:rPr>
          <w:rFonts w:ascii="Arial" w:hAnsi="Arial" w:cs="Arial"/>
          <w:sz w:val="20"/>
          <w:szCs w:val="20"/>
        </w:rPr>
        <w:t>contractors</w:t>
      </w:r>
      <w:r w:rsidR="00D522BB" w:rsidRPr="00B738D8">
        <w:rPr>
          <w:rFonts w:ascii="Arial" w:hAnsi="Arial" w:cs="Arial"/>
          <w:sz w:val="20"/>
          <w:szCs w:val="20"/>
        </w:rPr>
        <w:t xml:space="preserve"> may utilize other </w:t>
      </w:r>
      <w:r w:rsidR="00981B66" w:rsidRPr="00B738D8">
        <w:rPr>
          <w:rFonts w:ascii="Arial" w:hAnsi="Arial" w:cs="Arial"/>
          <w:sz w:val="20"/>
          <w:szCs w:val="20"/>
        </w:rPr>
        <w:t xml:space="preserve">approved </w:t>
      </w:r>
      <w:r w:rsidR="00241AD1" w:rsidRPr="00B738D8">
        <w:rPr>
          <w:rFonts w:ascii="Arial" w:hAnsi="Arial" w:cs="Arial"/>
          <w:sz w:val="20"/>
          <w:szCs w:val="20"/>
        </w:rPr>
        <w:t>a</w:t>
      </w:r>
      <w:r w:rsidR="00D522BB" w:rsidRPr="00B738D8">
        <w:rPr>
          <w:rFonts w:ascii="Arial" w:hAnsi="Arial" w:cs="Arial"/>
          <w:sz w:val="20"/>
          <w:szCs w:val="20"/>
        </w:rPr>
        <w:t xml:space="preserve">ttendance </w:t>
      </w:r>
      <w:r w:rsidR="00241AD1" w:rsidRPr="00B738D8">
        <w:rPr>
          <w:rFonts w:ascii="Arial" w:hAnsi="Arial" w:cs="Arial"/>
          <w:sz w:val="20"/>
          <w:szCs w:val="20"/>
        </w:rPr>
        <w:t>s</w:t>
      </w:r>
      <w:r w:rsidR="00D522BB" w:rsidRPr="00B738D8">
        <w:rPr>
          <w:rFonts w:ascii="Arial" w:hAnsi="Arial" w:cs="Arial"/>
          <w:sz w:val="20"/>
          <w:szCs w:val="20"/>
        </w:rPr>
        <w:t xml:space="preserve">heets </w:t>
      </w:r>
      <w:r w:rsidR="00241AD1" w:rsidRPr="00B738D8">
        <w:rPr>
          <w:rFonts w:ascii="Arial" w:hAnsi="Arial" w:cs="Arial"/>
          <w:sz w:val="20"/>
          <w:szCs w:val="20"/>
        </w:rPr>
        <w:t xml:space="preserve">as long as the </w:t>
      </w:r>
      <w:r w:rsidR="00981B66" w:rsidRPr="00B738D8">
        <w:rPr>
          <w:rFonts w:ascii="Arial" w:hAnsi="Arial" w:cs="Arial"/>
          <w:sz w:val="20"/>
          <w:szCs w:val="20"/>
        </w:rPr>
        <w:t xml:space="preserve">BEP contractor </w:t>
      </w:r>
      <w:r w:rsidR="00241AD1" w:rsidRPr="00B738D8">
        <w:rPr>
          <w:rFonts w:ascii="Arial" w:hAnsi="Arial" w:cs="Arial"/>
          <w:sz w:val="20"/>
          <w:szCs w:val="20"/>
        </w:rPr>
        <w:t xml:space="preserve">form </w:t>
      </w:r>
      <w:r w:rsidR="00D522BB" w:rsidRPr="00B738D8">
        <w:rPr>
          <w:rFonts w:ascii="Arial" w:hAnsi="Arial" w:cs="Arial"/>
          <w:sz w:val="20"/>
          <w:szCs w:val="20"/>
        </w:rPr>
        <w:t>capture</w:t>
      </w:r>
      <w:r w:rsidR="00695A76" w:rsidRPr="00B738D8">
        <w:rPr>
          <w:rFonts w:ascii="Arial" w:hAnsi="Arial" w:cs="Arial"/>
          <w:sz w:val="20"/>
          <w:szCs w:val="20"/>
        </w:rPr>
        <w:t>s</w:t>
      </w:r>
      <w:r w:rsidR="00D522BB" w:rsidRPr="00B738D8">
        <w:rPr>
          <w:rFonts w:ascii="Arial" w:hAnsi="Arial" w:cs="Arial"/>
          <w:sz w:val="20"/>
          <w:szCs w:val="20"/>
        </w:rPr>
        <w:t xml:space="preserve"> </w:t>
      </w:r>
      <w:r w:rsidR="00B738D8" w:rsidRPr="00B738D8">
        <w:rPr>
          <w:rFonts w:ascii="Arial" w:hAnsi="Arial" w:cs="Arial"/>
          <w:sz w:val="20"/>
          <w:szCs w:val="20"/>
        </w:rPr>
        <w:t>all</w:t>
      </w:r>
      <w:r w:rsidR="00981B66" w:rsidRPr="00B738D8">
        <w:rPr>
          <w:rFonts w:ascii="Arial" w:hAnsi="Arial" w:cs="Arial"/>
          <w:sz w:val="20"/>
          <w:szCs w:val="20"/>
        </w:rPr>
        <w:t xml:space="preserve"> </w:t>
      </w:r>
      <w:r w:rsidR="00D522BB" w:rsidRPr="00B738D8">
        <w:rPr>
          <w:rFonts w:ascii="Arial" w:hAnsi="Arial" w:cs="Arial"/>
          <w:sz w:val="20"/>
          <w:szCs w:val="20"/>
        </w:rPr>
        <w:t>the same information located on the PA 1895.</w:t>
      </w:r>
    </w:p>
    <w:sectPr w:rsidR="00D522BB" w:rsidRPr="00B73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536"/>
    <w:multiLevelType w:val="hybridMultilevel"/>
    <w:tmpl w:val="BFFA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02D3E"/>
    <w:multiLevelType w:val="hybridMultilevel"/>
    <w:tmpl w:val="EA72A2A2"/>
    <w:lvl w:ilvl="0" w:tplc="414EB8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9585F96"/>
    <w:multiLevelType w:val="hybridMultilevel"/>
    <w:tmpl w:val="5708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1"/>
    <w:rsid w:val="00180D36"/>
    <w:rsid w:val="001D3C6A"/>
    <w:rsid w:val="001E6E86"/>
    <w:rsid w:val="00241AD1"/>
    <w:rsid w:val="002C2B97"/>
    <w:rsid w:val="002F7C29"/>
    <w:rsid w:val="0031307C"/>
    <w:rsid w:val="00340862"/>
    <w:rsid w:val="003531B7"/>
    <w:rsid w:val="003D02B4"/>
    <w:rsid w:val="003E4950"/>
    <w:rsid w:val="0040504D"/>
    <w:rsid w:val="0041001F"/>
    <w:rsid w:val="00457ABD"/>
    <w:rsid w:val="0047386B"/>
    <w:rsid w:val="004C0831"/>
    <w:rsid w:val="00522A0C"/>
    <w:rsid w:val="00571E0E"/>
    <w:rsid w:val="00592760"/>
    <w:rsid w:val="005E6D5F"/>
    <w:rsid w:val="0065751D"/>
    <w:rsid w:val="00695A76"/>
    <w:rsid w:val="007012D3"/>
    <w:rsid w:val="007470CC"/>
    <w:rsid w:val="0077470B"/>
    <w:rsid w:val="00823F87"/>
    <w:rsid w:val="0083290C"/>
    <w:rsid w:val="008D2866"/>
    <w:rsid w:val="008E308F"/>
    <w:rsid w:val="008F6A08"/>
    <w:rsid w:val="00922766"/>
    <w:rsid w:val="00981B66"/>
    <w:rsid w:val="00983908"/>
    <w:rsid w:val="009A200F"/>
    <w:rsid w:val="009A4BA9"/>
    <w:rsid w:val="009C3F9F"/>
    <w:rsid w:val="009D2FFA"/>
    <w:rsid w:val="00A21764"/>
    <w:rsid w:val="00A25AAF"/>
    <w:rsid w:val="00A62468"/>
    <w:rsid w:val="00A7775E"/>
    <w:rsid w:val="00A843C4"/>
    <w:rsid w:val="00A90010"/>
    <w:rsid w:val="00AB047C"/>
    <w:rsid w:val="00B4779A"/>
    <w:rsid w:val="00B738D8"/>
    <w:rsid w:val="00C43151"/>
    <w:rsid w:val="00C57857"/>
    <w:rsid w:val="00CF524A"/>
    <w:rsid w:val="00CF5892"/>
    <w:rsid w:val="00D522BB"/>
    <w:rsid w:val="00DD4CCD"/>
    <w:rsid w:val="00E43015"/>
    <w:rsid w:val="00EA30F8"/>
    <w:rsid w:val="00EE132B"/>
    <w:rsid w:val="00EF38FA"/>
    <w:rsid w:val="00F0180E"/>
    <w:rsid w:val="00F46B77"/>
    <w:rsid w:val="00F753A8"/>
    <w:rsid w:val="00F83D43"/>
    <w:rsid w:val="00FB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561E"/>
  <w15:docId w15:val="{D4788761-0F7F-4E98-A4FA-B316699E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paragraph" w:styleId="NoSpacing">
    <w:name w:val="No Spacing"/>
    <w:uiPriority w:val="1"/>
    <w:qFormat/>
    <w:rsid w:val="00EE132B"/>
    <w:pPr>
      <w:spacing w:after="0" w:line="240" w:lineRule="auto"/>
    </w:pPr>
    <w:rPr>
      <w:rFonts w:asciiTheme="minorHAnsi" w:hAnsiTheme="minorHAnsi"/>
      <w:sz w:val="22"/>
    </w:rPr>
  </w:style>
  <w:style w:type="character" w:styleId="Hyperlink">
    <w:name w:val="Hyperlink"/>
    <w:basedOn w:val="DefaultParagraphFont"/>
    <w:uiPriority w:val="99"/>
    <w:unhideWhenUsed/>
    <w:rsid w:val="00C57857"/>
    <w:rPr>
      <w:color w:val="0000FF" w:themeColor="hyperlink"/>
      <w:u w:val="single"/>
    </w:rPr>
  </w:style>
  <w:style w:type="character" w:styleId="UnresolvedMention">
    <w:name w:val="Unresolved Mention"/>
    <w:basedOn w:val="DefaultParagraphFont"/>
    <w:uiPriority w:val="99"/>
    <w:semiHidden/>
    <w:unhideWhenUsed/>
    <w:rsid w:val="00C57857"/>
    <w:rPr>
      <w:color w:val="808080"/>
      <w:shd w:val="clear" w:color="auto" w:fill="E6E6E6"/>
    </w:rPr>
  </w:style>
  <w:style w:type="paragraph" w:styleId="BalloonText">
    <w:name w:val="Balloon Text"/>
    <w:basedOn w:val="Normal"/>
    <w:link w:val="BalloonTextChar"/>
    <w:uiPriority w:val="99"/>
    <w:semiHidden/>
    <w:unhideWhenUsed/>
    <w:rsid w:val="00B7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cp:lastPrinted>2018-12-05T16:17:00Z</cp:lastPrinted>
  <dcterms:created xsi:type="dcterms:W3CDTF">2018-12-20T15:44:00Z</dcterms:created>
  <dcterms:modified xsi:type="dcterms:W3CDTF">2018-12-20T15:44:00Z</dcterms:modified>
</cp:coreProperties>
</file>