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4483E" w14:textId="5EFD13A6" w:rsidR="00A8284C" w:rsidRDefault="004C0831" w:rsidP="00FD62B6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Policy Clarifications </w:t>
      </w:r>
      <w:bookmarkStart w:id="0" w:name="_GoBack"/>
      <w:bookmarkEnd w:id="0"/>
      <w:r w:rsidR="00884568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</w:p>
    <w:p w14:paraId="1605A0AB" w14:textId="77777777" w:rsidR="00A8284C" w:rsidRDefault="00884568" w:rsidP="00FD62B6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 xml:space="preserve">Medicaid – BCCPT </w:t>
      </w:r>
    </w:p>
    <w:p w14:paraId="7DF477D3" w14:textId="77777777" w:rsidR="00A8284C" w:rsidRDefault="00884568" w:rsidP="00FD62B6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PMC-</w:t>
      </w:r>
      <w:r w:rsidR="00A8284C">
        <w:rPr>
          <w:rFonts w:ascii="Arial" w:eastAsia="Times New Roman" w:hAnsi="Arial" w:cs="Arial"/>
          <w:b/>
          <w:bCs/>
          <w:sz w:val="36"/>
          <w:szCs w:val="36"/>
        </w:rPr>
        <w:t>19284</w:t>
      </w:r>
      <w:r>
        <w:rPr>
          <w:rFonts w:ascii="Arial" w:eastAsia="Times New Roman" w:hAnsi="Arial" w:cs="Arial"/>
          <w:b/>
          <w:bCs/>
          <w:sz w:val="36"/>
          <w:szCs w:val="36"/>
        </w:rPr>
        <w:t>-317</w:t>
      </w:r>
    </w:p>
    <w:p w14:paraId="6BDED4A4" w14:textId="70F18E7E" w:rsidR="004C0831" w:rsidRDefault="004C0831" w:rsidP="00FD62B6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p w14:paraId="6C88E07C" w14:textId="745ECF84" w:rsidR="004C0831" w:rsidRPr="004C0831" w:rsidRDefault="00FD62B6" w:rsidP="00FD62B6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 w:rsidR="004C0831" w:rsidRPr="004C0831">
        <w:rPr>
          <w:rFonts w:ascii="Arial" w:eastAsia="Times New Roman" w:hAnsi="Arial" w:cs="Arial"/>
          <w:b/>
          <w:bCs/>
          <w:sz w:val="24"/>
          <w:szCs w:val="24"/>
        </w:rPr>
        <w:t>ubmitted: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2/14/2019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4C0831" w:rsidRPr="004C0831">
        <w:rPr>
          <w:rFonts w:ascii="Arial" w:eastAsia="Times New Roman" w:hAnsi="Arial" w:cs="Arial"/>
          <w:b/>
          <w:bCs/>
          <w:sz w:val="24"/>
          <w:szCs w:val="24"/>
        </w:rPr>
        <w:t xml:space="preserve">Agency: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4C0831" w:rsidRPr="004C0831">
        <w:rPr>
          <w:rFonts w:ascii="Arial" w:eastAsia="Times New Roman" w:hAnsi="Arial" w:cs="Arial"/>
          <w:b/>
          <w:bCs/>
          <w:sz w:val="24"/>
          <w:szCs w:val="24"/>
        </w:rPr>
        <w:t>CAOs</w:t>
      </w:r>
      <w:r w:rsidR="004C0831"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0B06C41B" w14:textId="39F02674" w:rsidR="004C0831" w:rsidRPr="004C0831" w:rsidRDefault="004C0831" w:rsidP="00FD62B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Subject:</w:t>
      </w:r>
      <w:r w:rsidR="0097712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FD62B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D0843">
        <w:rPr>
          <w:rFonts w:ascii="Arial" w:eastAsia="Times New Roman" w:hAnsi="Arial" w:cs="Arial"/>
          <w:b/>
          <w:bCs/>
          <w:sz w:val="24"/>
          <w:szCs w:val="24"/>
        </w:rPr>
        <w:t>M</w:t>
      </w:r>
      <w:r w:rsidR="008C5217">
        <w:rPr>
          <w:rFonts w:ascii="Arial" w:eastAsia="Times New Roman" w:hAnsi="Arial" w:cs="Arial"/>
          <w:b/>
          <w:bCs/>
          <w:sz w:val="24"/>
          <w:szCs w:val="24"/>
        </w:rPr>
        <w:t>en and</w:t>
      </w:r>
      <w:r w:rsidR="001D084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D4F3F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="001D0843">
        <w:rPr>
          <w:rFonts w:ascii="Arial" w:eastAsia="Times New Roman" w:hAnsi="Arial" w:cs="Arial"/>
          <w:b/>
          <w:bCs/>
          <w:sz w:val="24"/>
          <w:szCs w:val="24"/>
        </w:rPr>
        <w:t xml:space="preserve">ligibility for </w:t>
      </w:r>
      <w:r w:rsidR="001D0843" w:rsidRPr="00884568">
        <w:rPr>
          <w:rFonts w:ascii="Arial" w:eastAsia="Times New Roman" w:hAnsi="Arial" w:cs="Arial"/>
          <w:b/>
          <w:bCs/>
          <w:sz w:val="24"/>
          <w:szCs w:val="24"/>
        </w:rPr>
        <w:t>B</w:t>
      </w:r>
      <w:r w:rsidR="00C33552" w:rsidRPr="00884568">
        <w:rPr>
          <w:rFonts w:ascii="Arial" w:eastAsia="Times New Roman" w:hAnsi="Arial" w:cs="Arial"/>
          <w:b/>
          <w:bCs/>
          <w:sz w:val="24"/>
          <w:szCs w:val="24"/>
        </w:rPr>
        <w:t xml:space="preserve">reast and </w:t>
      </w:r>
      <w:r w:rsidR="001D0843" w:rsidRPr="00884568">
        <w:rPr>
          <w:rFonts w:ascii="Arial" w:eastAsia="Times New Roman" w:hAnsi="Arial" w:cs="Arial"/>
          <w:b/>
          <w:bCs/>
          <w:sz w:val="24"/>
          <w:szCs w:val="24"/>
        </w:rPr>
        <w:t>C</w:t>
      </w:r>
      <w:r w:rsidR="00C33552" w:rsidRPr="00884568">
        <w:rPr>
          <w:rFonts w:ascii="Arial" w:eastAsia="Times New Roman" w:hAnsi="Arial" w:cs="Arial"/>
          <w:b/>
          <w:bCs/>
          <w:sz w:val="24"/>
          <w:szCs w:val="24"/>
        </w:rPr>
        <w:t xml:space="preserve">ervical </w:t>
      </w:r>
      <w:r w:rsidR="001D0843" w:rsidRPr="00884568">
        <w:rPr>
          <w:rFonts w:ascii="Arial" w:eastAsia="Times New Roman" w:hAnsi="Arial" w:cs="Arial"/>
          <w:b/>
          <w:bCs/>
          <w:sz w:val="24"/>
          <w:szCs w:val="24"/>
        </w:rPr>
        <w:t>C</w:t>
      </w:r>
      <w:r w:rsidR="00C33552" w:rsidRPr="00884568">
        <w:rPr>
          <w:rFonts w:ascii="Arial" w:eastAsia="Times New Roman" w:hAnsi="Arial" w:cs="Arial"/>
          <w:b/>
          <w:bCs/>
          <w:sz w:val="24"/>
          <w:szCs w:val="24"/>
        </w:rPr>
        <w:t xml:space="preserve">ancer </w:t>
      </w:r>
      <w:r w:rsidR="001D0843" w:rsidRPr="00884568">
        <w:rPr>
          <w:rFonts w:ascii="Arial" w:eastAsia="Times New Roman" w:hAnsi="Arial" w:cs="Arial"/>
          <w:b/>
          <w:bCs/>
          <w:sz w:val="24"/>
          <w:szCs w:val="24"/>
        </w:rPr>
        <w:t>P</w:t>
      </w:r>
      <w:r w:rsidR="00C33552" w:rsidRPr="00884568">
        <w:rPr>
          <w:rFonts w:ascii="Arial" w:eastAsia="Times New Roman" w:hAnsi="Arial" w:cs="Arial"/>
          <w:b/>
          <w:bCs/>
          <w:sz w:val="24"/>
          <w:szCs w:val="24"/>
        </w:rPr>
        <w:t xml:space="preserve">revention and </w:t>
      </w:r>
      <w:r w:rsidR="001D0843" w:rsidRPr="00884568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="00C33552" w:rsidRPr="00884568">
        <w:rPr>
          <w:rFonts w:ascii="Arial" w:eastAsia="Times New Roman" w:hAnsi="Arial" w:cs="Arial"/>
          <w:b/>
          <w:bCs/>
          <w:sz w:val="24"/>
          <w:szCs w:val="24"/>
        </w:rPr>
        <w:t>reatment (BCCPT)</w:t>
      </w:r>
    </w:p>
    <w:p w14:paraId="66B37A77" w14:textId="3E95FFEF" w:rsidR="001D0843" w:rsidRPr="001D0843" w:rsidRDefault="004C0831" w:rsidP="00FD62B6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3C63D0">
        <w:rPr>
          <w:rFonts w:ascii="Arial" w:hAnsi="Arial" w:cs="Arial"/>
          <w:b/>
          <w:sz w:val="20"/>
          <w:szCs w:val="20"/>
        </w:rPr>
        <w:t>Question</w:t>
      </w:r>
      <w:r w:rsidRPr="00F753A8">
        <w:rPr>
          <w:rFonts w:ascii="Arial" w:hAnsi="Arial" w:cs="Arial"/>
          <w:sz w:val="20"/>
          <w:szCs w:val="20"/>
        </w:rPr>
        <w:t>:</w:t>
      </w:r>
      <w:r w:rsidR="00A7775E" w:rsidRPr="00F753A8">
        <w:rPr>
          <w:rFonts w:ascii="Arial" w:hAnsi="Arial" w:cs="Arial"/>
          <w:sz w:val="20"/>
          <w:szCs w:val="20"/>
        </w:rPr>
        <w:t xml:space="preserve">  </w:t>
      </w:r>
      <w:r w:rsidR="001D0843" w:rsidRPr="001D0843">
        <w:rPr>
          <w:rFonts w:ascii="Arial" w:hAnsi="Arial" w:cs="Arial"/>
          <w:b/>
          <w:bCs/>
          <w:sz w:val="20"/>
          <w:szCs w:val="20"/>
        </w:rPr>
        <w:t>Are men eligible for coverage under BCCPT?</w:t>
      </w:r>
    </w:p>
    <w:p w14:paraId="2BA7238E" w14:textId="77777777" w:rsidR="004C0831" w:rsidRPr="003C63D0" w:rsidRDefault="00A8284C" w:rsidP="00FD62B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54F0653"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0"/>
        <w:gridCol w:w="1350"/>
      </w:tblGrid>
      <w:tr w:rsidR="00A7775E" w:rsidRPr="003C63D0" w14:paraId="036C7133" w14:textId="77777777" w:rsidTr="00183AB1">
        <w:trPr>
          <w:tblCellSpacing w:w="15" w:type="dxa"/>
        </w:trPr>
        <w:tc>
          <w:tcPr>
            <w:tcW w:w="4255" w:type="pct"/>
            <w:vAlign w:val="center"/>
            <w:hideMark/>
          </w:tcPr>
          <w:p w14:paraId="7FAB0573" w14:textId="77777777" w:rsidR="00A8284C" w:rsidRDefault="004C0831" w:rsidP="00A828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63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Response By:</w:t>
            </w:r>
            <w:r w:rsidR="00FD62B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3C63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8845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Division of Health Services</w:t>
            </w:r>
            <w:r w:rsidR="00A828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</w:t>
            </w:r>
            <w:r w:rsidR="00A8284C" w:rsidRPr="003C63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Date: </w:t>
            </w:r>
          </w:p>
          <w:p w14:paraId="460BC40B" w14:textId="0E2BB556" w:rsidR="00927A06" w:rsidRPr="003C63D0" w:rsidRDefault="00927A06" w:rsidP="00927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pct"/>
            <w:vAlign w:val="center"/>
            <w:hideMark/>
          </w:tcPr>
          <w:p w14:paraId="4C6CC272" w14:textId="26A5C3D4" w:rsidR="00A8284C" w:rsidRPr="00977122" w:rsidRDefault="00A8284C" w:rsidP="00A828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1A0228BB" w14:textId="4C6D8CD7" w:rsidR="00476FC8" w:rsidRDefault="001D0843" w:rsidP="00927A0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Yes. </w:t>
      </w:r>
      <w:r w:rsidR="00FD62B6">
        <w:rPr>
          <w:rFonts w:ascii="Arial" w:hAnsi="Arial" w:cs="Arial"/>
          <w:sz w:val="20"/>
          <w:szCs w:val="20"/>
        </w:rPr>
        <w:t xml:space="preserve"> </w:t>
      </w:r>
      <w:r w:rsidR="008C5217">
        <w:rPr>
          <w:rFonts w:ascii="Arial" w:hAnsi="Arial" w:cs="Arial"/>
          <w:sz w:val="20"/>
          <w:szCs w:val="20"/>
        </w:rPr>
        <w:t xml:space="preserve">Men are eligible for coverage under BCCPT. </w:t>
      </w:r>
    </w:p>
    <w:p w14:paraId="235209E2" w14:textId="4C0FECF4" w:rsidR="00E952AC" w:rsidRDefault="008C5217" w:rsidP="00927A0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E952AC">
        <w:rPr>
          <w:rFonts w:ascii="Arial" w:hAnsi="Arial" w:cs="Arial"/>
          <w:sz w:val="20"/>
          <w:szCs w:val="20"/>
        </w:rPr>
        <w:t>f you receive an application for a man</w:t>
      </w:r>
      <w:r>
        <w:rPr>
          <w:rFonts w:ascii="Arial" w:hAnsi="Arial" w:cs="Arial"/>
          <w:sz w:val="20"/>
          <w:szCs w:val="20"/>
        </w:rPr>
        <w:t xml:space="preserve"> who may be eligible for BCCPT, then</w:t>
      </w:r>
      <w:r w:rsidR="00E952AC">
        <w:rPr>
          <w:rFonts w:ascii="Arial" w:hAnsi="Arial" w:cs="Arial"/>
          <w:sz w:val="20"/>
          <w:szCs w:val="20"/>
        </w:rPr>
        <w:t xml:space="preserve"> please submit a policy clarification for further guidance.</w:t>
      </w:r>
    </w:p>
    <w:sectPr w:rsidR="00E95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160C5"/>
    <w:multiLevelType w:val="hybridMultilevel"/>
    <w:tmpl w:val="3E524426"/>
    <w:lvl w:ilvl="0" w:tplc="55DC74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0B33AE"/>
    <w:multiLevelType w:val="hybridMultilevel"/>
    <w:tmpl w:val="B0B6C4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AD4722"/>
    <w:multiLevelType w:val="hybridMultilevel"/>
    <w:tmpl w:val="5DEA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56D02"/>
    <w:multiLevelType w:val="hybridMultilevel"/>
    <w:tmpl w:val="6E2858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D67F23"/>
    <w:multiLevelType w:val="hybridMultilevel"/>
    <w:tmpl w:val="398C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14089C"/>
    <w:rsid w:val="00183AB1"/>
    <w:rsid w:val="001971DC"/>
    <w:rsid w:val="001D0843"/>
    <w:rsid w:val="00221BAE"/>
    <w:rsid w:val="002C2B97"/>
    <w:rsid w:val="00340862"/>
    <w:rsid w:val="00343BD3"/>
    <w:rsid w:val="003531B7"/>
    <w:rsid w:val="003D02B4"/>
    <w:rsid w:val="0041001F"/>
    <w:rsid w:val="00476FC8"/>
    <w:rsid w:val="00496330"/>
    <w:rsid w:val="004C0831"/>
    <w:rsid w:val="004D1DC9"/>
    <w:rsid w:val="006D4F3F"/>
    <w:rsid w:val="00720CC6"/>
    <w:rsid w:val="00773DAC"/>
    <w:rsid w:val="00884568"/>
    <w:rsid w:val="008C5217"/>
    <w:rsid w:val="008D09D1"/>
    <w:rsid w:val="008D2866"/>
    <w:rsid w:val="008E7BEF"/>
    <w:rsid w:val="008F6A08"/>
    <w:rsid w:val="0092191C"/>
    <w:rsid w:val="00927A06"/>
    <w:rsid w:val="00966C1D"/>
    <w:rsid w:val="009708A7"/>
    <w:rsid w:val="00977122"/>
    <w:rsid w:val="009A200F"/>
    <w:rsid w:val="009D3ABD"/>
    <w:rsid w:val="00A574C6"/>
    <w:rsid w:val="00A7775E"/>
    <w:rsid w:val="00A8284C"/>
    <w:rsid w:val="00A8707C"/>
    <w:rsid w:val="00A918FB"/>
    <w:rsid w:val="00AE7E97"/>
    <w:rsid w:val="00B42754"/>
    <w:rsid w:val="00B452AF"/>
    <w:rsid w:val="00B60DA6"/>
    <w:rsid w:val="00C33552"/>
    <w:rsid w:val="00C54C93"/>
    <w:rsid w:val="00D62156"/>
    <w:rsid w:val="00E15D86"/>
    <w:rsid w:val="00E952AC"/>
    <w:rsid w:val="00EF38FA"/>
    <w:rsid w:val="00F0180E"/>
    <w:rsid w:val="00F46B77"/>
    <w:rsid w:val="00F753A8"/>
    <w:rsid w:val="00F83D43"/>
    <w:rsid w:val="00F86D4B"/>
    <w:rsid w:val="00FA0047"/>
    <w:rsid w:val="00FD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B70C0"/>
  <w15:docId w15:val="{ECA55768-047B-4953-BC2D-7E9AA74C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Garcia, Maria (DHS)</cp:lastModifiedBy>
  <cp:revision>2</cp:revision>
  <cp:lastPrinted>2019-02-27T13:45:00Z</cp:lastPrinted>
  <dcterms:created xsi:type="dcterms:W3CDTF">2019-02-27T15:23:00Z</dcterms:created>
  <dcterms:modified xsi:type="dcterms:W3CDTF">2019-02-27T15:23:00Z</dcterms:modified>
</cp:coreProperties>
</file>