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8F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</w:p>
    <w:p w:rsidR="005F5726" w:rsidRDefault="003F308F" w:rsidP="003F30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Medicaid </w:t>
      </w:r>
      <w:r w:rsidR="00070CA3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All</w:t>
      </w:r>
    </w:p>
    <w:p w:rsidR="00070CA3" w:rsidRDefault="00070CA3" w:rsidP="003F30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PMN-19444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-372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5F5726" w:rsidRPr="00446A5D" w:rsidTr="00C17547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070CA3" w:rsidRDefault="00070CA3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F5726" w:rsidRPr="005D6149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D61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Submitted: </w:t>
            </w:r>
            <w:r w:rsidR="00070CA3">
              <w:rPr>
                <w:rFonts w:ascii="Arial" w:eastAsia="Times New Roman" w:hAnsi="Arial" w:cs="Arial"/>
                <w:b/>
                <w:sz w:val="24"/>
                <w:szCs w:val="24"/>
              </w:rPr>
              <w:t>5/22/19</w:t>
            </w:r>
          </w:p>
        </w:tc>
        <w:tc>
          <w:tcPr>
            <w:tcW w:w="2850" w:type="pct"/>
            <w:vAlign w:val="center"/>
            <w:hideMark/>
          </w:tcPr>
          <w:p w:rsidR="005F5726" w:rsidRPr="005D6149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D61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Agency: </w:t>
            </w:r>
            <w:r w:rsidR="005D61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5D61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CAOs </w:t>
            </w:r>
          </w:p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F5726" w:rsidRPr="00446A5D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5726" w:rsidRPr="00446A5D" w:rsidRDefault="005F5726" w:rsidP="005F572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F5726" w:rsidRPr="00446A5D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0B09" w:rsidRDefault="005F5726" w:rsidP="008D0B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D6149">
              <w:rPr>
                <w:rFonts w:ascii="Arial" w:eastAsia="Times New Roman" w:hAnsi="Arial" w:cs="Arial"/>
                <w:b/>
                <w:sz w:val="24"/>
                <w:szCs w:val="24"/>
              </w:rPr>
              <w:t>Subject</w:t>
            </w:r>
            <w:r w:rsidR="004337F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F17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337FF">
              <w:rPr>
                <w:rFonts w:ascii="Arial" w:eastAsia="Times New Roman" w:hAnsi="Arial" w:cs="Arial"/>
                <w:b/>
                <w:sz w:val="24"/>
                <w:szCs w:val="24"/>
              </w:rPr>
              <w:t>2019 Cost-of-Living Adjustment (COLA) for Black Lung Benefits.</w:t>
            </w:r>
          </w:p>
          <w:p w:rsidR="00886594" w:rsidRDefault="00886594" w:rsidP="008D0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F5726" w:rsidRPr="0076724D" w:rsidRDefault="005F5726" w:rsidP="008D0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F174D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EE6B4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337FF">
              <w:rPr>
                <w:rFonts w:ascii="Arial" w:eastAsia="Times New Roman" w:hAnsi="Arial" w:cs="Arial"/>
                <w:b/>
                <w:sz w:val="20"/>
                <w:szCs w:val="20"/>
              </w:rPr>
              <w:t>Will there be a COLA for Black Lung Benefits in 2019?</w:t>
            </w:r>
          </w:p>
        </w:tc>
      </w:tr>
    </w:tbl>
    <w:p w:rsidR="005F5726" w:rsidRPr="005F5726" w:rsidRDefault="007535EA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5F5726" w:rsidRPr="005F5726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446A5D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="005D61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337FF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</w:p>
        </w:tc>
      </w:tr>
    </w:tbl>
    <w:p w:rsidR="005F5726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7FF" w:rsidRDefault="004337F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Yes. </w:t>
      </w:r>
      <w:r w:rsidR="00F174DA">
        <w:rPr>
          <w:rFonts w:ascii="Arial" w:eastAsia="Times New Roman" w:hAnsi="Arial" w:cs="Arial"/>
          <w:sz w:val="24"/>
          <w:szCs w:val="24"/>
        </w:rPr>
        <w:t xml:space="preserve"> </w:t>
      </w:r>
      <w:r w:rsidR="003F308F">
        <w:rPr>
          <w:rFonts w:ascii="Arial" w:eastAsia="Times New Roman" w:hAnsi="Arial" w:cs="Arial"/>
          <w:sz w:val="24"/>
          <w:szCs w:val="24"/>
        </w:rPr>
        <w:t xml:space="preserve">An increase of </w:t>
      </w:r>
      <w:r>
        <w:rPr>
          <w:rFonts w:ascii="Arial" w:eastAsia="Times New Roman" w:hAnsi="Arial" w:cs="Arial"/>
          <w:sz w:val="24"/>
          <w:szCs w:val="24"/>
        </w:rPr>
        <w:t>1.9</w:t>
      </w:r>
      <w:r w:rsidR="00D72EA3">
        <w:rPr>
          <w:rFonts w:ascii="Arial" w:eastAsia="Times New Roman" w:hAnsi="Arial" w:cs="Arial"/>
          <w:sz w:val="24"/>
          <w:szCs w:val="24"/>
        </w:rPr>
        <w:t xml:space="preserve"> percent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F308F">
        <w:rPr>
          <w:rFonts w:ascii="Arial" w:eastAsia="Times New Roman" w:hAnsi="Arial" w:cs="Arial"/>
          <w:sz w:val="24"/>
          <w:szCs w:val="24"/>
        </w:rPr>
        <w:t>is retroactively effective January 1, 2019.</w:t>
      </w:r>
    </w:p>
    <w:p w:rsidR="004337FF" w:rsidRDefault="004337F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7FF" w:rsidRDefault="004337F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Recipients have begun to receive letters notifying them of the increase</w:t>
      </w:r>
      <w:r w:rsidR="003F308F">
        <w:rPr>
          <w:rFonts w:ascii="Arial" w:eastAsia="Times New Roman" w:hAnsi="Arial" w:cs="Arial"/>
          <w:sz w:val="24"/>
          <w:szCs w:val="24"/>
        </w:rPr>
        <w:t xml:space="preserve"> and that they</w:t>
      </w:r>
      <w:r w:rsidR="00F174DA">
        <w:rPr>
          <w:rFonts w:ascii="Arial" w:eastAsia="Times New Roman" w:hAnsi="Arial" w:cs="Arial"/>
          <w:sz w:val="24"/>
          <w:szCs w:val="24"/>
        </w:rPr>
        <w:t xml:space="preserve"> will</w:t>
      </w:r>
      <w:r w:rsidR="003F308F">
        <w:rPr>
          <w:rFonts w:ascii="Arial" w:eastAsia="Times New Roman" w:hAnsi="Arial" w:cs="Arial"/>
          <w:sz w:val="24"/>
          <w:szCs w:val="24"/>
        </w:rPr>
        <w:t xml:space="preserve"> receive a lump sum payment to cover the period from January 1 to the present.</w:t>
      </w:r>
    </w:p>
    <w:p w:rsidR="004337FF" w:rsidRDefault="004337F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7FF" w:rsidRDefault="004337F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Medical Assistance (MA), and Home and Community Based Services (HCBS) budgets, adjust the new amount </w:t>
      </w:r>
      <w:r w:rsidR="005408DD">
        <w:rPr>
          <w:rFonts w:ascii="Arial" w:eastAsia="Times New Roman" w:hAnsi="Arial" w:cs="Arial"/>
          <w:sz w:val="24"/>
          <w:szCs w:val="24"/>
        </w:rPr>
        <w:t xml:space="preserve">once it is reported.  </w:t>
      </w:r>
      <w:r w:rsidR="003F308F">
        <w:rPr>
          <w:rFonts w:ascii="Arial" w:eastAsia="Times New Roman" w:hAnsi="Arial" w:cs="Arial"/>
          <w:sz w:val="24"/>
          <w:szCs w:val="24"/>
        </w:rPr>
        <w:t xml:space="preserve">The lump sum payment should be treated according to </w:t>
      </w:r>
      <w:r w:rsidR="00070CA3">
        <w:rPr>
          <w:rFonts w:ascii="Arial" w:eastAsia="Times New Roman" w:hAnsi="Arial" w:cs="Arial"/>
          <w:sz w:val="24"/>
          <w:szCs w:val="24"/>
        </w:rPr>
        <w:t xml:space="preserve">MA handbook Chapter 357 or LTC handbook Chapter 457 </w:t>
      </w:r>
      <w:r w:rsidR="003F308F">
        <w:rPr>
          <w:rFonts w:ascii="Arial" w:eastAsia="Times New Roman" w:hAnsi="Arial" w:cs="Arial"/>
          <w:sz w:val="24"/>
          <w:szCs w:val="24"/>
        </w:rPr>
        <w:t>based on the budget.</w:t>
      </w:r>
    </w:p>
    <w:p w:rsidR="007C5B72" w:rsidRDefault="007C5B7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C5B72" w:rsidRDefault="007C5B7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 Long-Term Care (LTC) facility budgets, adjust the cost of care once it is reported.  If not reported timely, an overpayment may need to be processed.</w:t>
      </w:r>
    </w:p>
    <w:sectPr w:rsidR="007C5B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EA" w:rsidRDefault="007535EA" w:rsidP="00E30ECE">
      <w:pPr>
        <w:spacing w:after="0" w:line="240" w:lineRule="auto"/>
      </w:pPr>
      <w:r>
        <w:separator/>
      </w:r>
    </w:p>
  </w:endnote>
  <w:endnote w:type="continuationSeparator" w:id="0">
    <w:p w:rsidR="007535EA" w:rsidRDefault="007535EA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EA" w:rsidRDefault="007535EA" w:rsidP="00E30ECE">
      <w:pPr>
        <w:spacing w:after="0" w:line="240" w:lineRule="auto"/>
      </w:pPr>
      <w:r>
        <w:separator/>
      </w:r>
    </w:p>
  </w:footnote>
  <w:footnote w:type="continuationSeparator" w:id="0">
    <w:p w:rsidR="007535EA" w:rsidRDefault="007535EA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2706B"/>
    <w:rsid w:val="000653A9"/>
    <w:rsid w:val="00070CA3"/>
    <w:rsid w:val="0009524A"/>
    <w:rsid w:val="000A5A70"/>
    <w:rsid w:val="001155BB"/>
    <w:rsid w:val="001211B4"/>
    <w:rsid w:val="00173E4D"/>
    <w:rsid w:val="001C73F0"/>
    <w:rsid w:val="001D3930"/>
    <w:rsid w:val="001E41B7"/>
    <w:rsid w:val="0024051B"/>
    <w:rsid w:val="0025247A"/>
    <w:rsid w:val="002A23BE"/>
    <w:rsid w:val="002C2B97"/>
    <w:rsid w:val="002F402C"/>
    <w:rsid w:val="003050D0"/>
    <w:rsid w:val="003066C8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F308F"/>
    <w:rsid w:val="003F5AE2"/>
    <w:rsid w:val="00400B4F"/>
    <w:rsid w:val="00415639"/>
    <w:rsid w:val="0042371E"/>
    <w:rsid w:val="004337FF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408DD"/>
    <w:rsid w:val="00555154"/>
    <w:rsid w:val="005642DE"/>
    <w:rsid w:val="0057127A"/>
    <w:rsid w:val="00571660"/>
    <w:rsid w:val="005C0BAC"/>
    <w:rsid w:val="005D6149"/>
    <w:rsid w:val="005F5726"/>
    <w:rsid w:val="006043C4"/>
    <w:rsid w:val="00623591"/>
    <w:rsid w:val="006254D8"/>
    <w:rsid w:val="006327EF"/>
    <w:rsid w:val="00642496"/>
    <w:rsid w:val="00674303"/>
    <w:rsid w:val="00684B2A"/>
    <w:rsid w:val="006B04FF"/>
    <w:rsid w:val="006C5E75"/>
    <w:rsid w:val="007128B2"/>
    <w:rsid w:val="007168C1"/>
    <w:rsid w:val="0074525D"/>
    <w:rsid w:val="00750167"/>
    <w:rsid w:val="007535EA"/>
    <w:rsid w:val="0076724D"/>
    <w:rsid w:val="00777DED"/>
    <w:rsid w:val="007B77B5"/>
    <w:rsid w:val="007C5B72"/>
    <w:rsid w:val="00807BCE"/>
    <w:rsid w:val="008354F8"/>
    <w:rsid w:val="00851B46"/>
    <w:rsid w:val="0085354A"/>
    <w:rsid w:val="00863DD0"/>
    <w:rsid w:val="00866FFF"/>
    <w:rsid w:val="008770C4"/>
    <w:rsid w:val="0088439A"/>
    <w:rsid w:val="00886594"/>
    <w:rsid w:val="008D0B09"/>
    <w:rsid w:val="008D2866"/>
    <w:rsid w:val="008D3B24"/>
    <w:rsid w:val="008F1E1A"/>
    <w:rsid w:val="008F4ED0"/>
    <w:rsid w:val="0090789B"/>
    <w:rsid w:val="00914A6D"/>
    <w:rsid w:val="009325D1"/>
    <w:rsid w:val="009418F2"/>
    <w:rsid w:val="009472D9"/>
    <w:rsid w:val="009726E1"/>
    <w:rsid w:val="009D1DB2"/>
    <w:rsid w:val="009F28D1"/>
    <w:rsid w:val="00A62B56"/>
    <w:rsid w:val="00A6644D"/>
    <w:rsid w:val="00A958F6"/>
    <w:rsid w:val="00AA1C6D"/>
    <w:rsid w:val="00AC4978"/>
    <w:rsid w:val="00AD1FA3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C3512"/>
    <w:rsid w:val="00CC6F61"/>
    <w:rsid w:val="00CE1E12"/>
    <w:rsid w:val="00CF03A7"/>
    <w:rsid w:val="00D17830"/>
    <w:rsid w:val="00D23247"/>
    <w:rsid w:val="00D37C2F"/>
    <w:rsid w:val="00D63A62"/>
    <w:rsid w:val="00D64AB7"/>
    <w:rsid w:val="00D72EA3"/>
    <w:rsid w:val="00D75DB4"/>
    <w:rsid w:val="00D80D1C"/>
    <w:rsid w:val="00DB1366"/>
    <w:rsid w:val="00DD77D7"/>
    <w:rsid w:val="00DE2569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D0964"/>
    <w:rsid w:val="00EE6B41"/>
    <w:rsid w:val="00F016B1"/>
    <w:rsid w:val="00F02F62"/>
    <w:rsid w:val="00F174DA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71B5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6E45-8DDB-453C-A1A0-9D0989B3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cp:lastPrinted>2019-05-24T15:29:00Z</cp:lastPrinted>
  <dcterms:created xsi:type="dcterms:W3CDTF">2019-05-24T15:29:00Z</dcterms:created>
  <dcterms:modified xsi:type="dcterms:W3CDTF">2019-05-24T15:29:00Z</dcterms:modified>
</cp:coreProperties>
</file>