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72BDA" w14:textId="77777777" w:rsidR="009C2C92" w:rsidRDefault="009C2C92" w:rsidP="00EB6492">
      <w:pPr>
        <w:pStyle w:val="NoSpacing"/>
        <w:rPr>
          <w:rFonts w:ascii="Arial" w:hAnsi="Arial" w:cs="Arial"/>
          <w:b/>
          <w:sz w:val="24"/>
          <w:szCs w:val="24"/>
        </w:rPr>
      </w:pPr>
    </w:p>
    <w:p w14:paraId="70610593" w14:textId="1894810C" w:rsidR="00EB6492" w:rsidRDefault="00EB6492" w:rsidP="00EB6492">
      <w:pPr>
        <w:pStyle w:val="NoSpacing"/>
        <w:rPr>
          <w:rFonts w:ascii="Arial" w:hAnsi="Arial" w:cs="Arial"/>
          <w:b/>
          <w:sz w:val="24"/>
          <w:szCs w:val="24"/>
        </w:rPr>
      </w:pPr>
      <w:r w:rsidRPr="001B0830">
        <w:rPr>
          <w:rFonts w:ascii="Arial" w:hAnsi="Arial" w:cs="Arial"/>
          <w:b/>
          <w:sz w:val="24"/>
          <w:szCs w:val="24"/>
        </w:rPr>
        <w:t>DATE:</w:t>
      </w:r>
      <w:r w:rsidR="00D04C7C">
        <w:rPr>
          <w:rFonts w:ascii="Arial" w:hAnsi="Arial" w:cs="Arial"/>
          <w:b/>
          <w:sz w:val="24"/>
          <w:szCs w:val="24"/>
        </w:rPr>
        <w:tab/>
        <w:t>August 12, 2021</w:t>
      </w:r>
      <w:r>
        <w:rPr>
          <w:rFonts w:ascii="Arial" w:hAnsi="Arial" w:cs="Arial"/>
          <w:b/>
          <w:sz w:val="24"/>
          <w:szCs w:val="24"/>
        </w:rPr>
        <w:tab/>
      </w:r>
    </w:p>
    <w:p w14:paraId="551FD56B" w14:textId="77777777" w:rsidR="00EB6492" w:rsidRDefault="00EB6492" w:rsidP="00EB6492">
      <w:pPr>
        <w:pStyle w:val="NoSpacing"/>
        <w:rPr>
          <w:rFonts w:ascii="Arial" w:hAnsi="Arial" w:cs="Arial"/>
          <w:b/>
          <w:sz w:val="24"/>
          <w:szCs w:val="24"/>
          <w:u w:val="single"/>
        </w:rPr>
      </w:pPr>
    </w:p>
    <w:p w14:paraId="414B5997" w14:textId="22318239" w:rsidR="00EB6492" w:rsidRPr="00094839" w:rsidRDefault="00EB6492" w:rsidP="00EB6492">
      <w:pPr>
        <w:pStyle w:val="NoSpacing"/>
        <w:rPr>
          <w:rFonts w:ascii="Arial" w:hAnsi="Arial" w:cs="Arial"/>
          <w:b/>
          <w:sz w:val="24"/>
          <w:szCs w:val="24"/>
          <w:u w:val="single"/>
        </w:rPr>
      </w:pPr>
      <w:r w:rsidRPr="00094839">
        <w:rPr>
          <w:rFonts w:ascii="Arial" w:hAnsi="Arial" w:cs="Arial"/>
          <w:b/>
          <w:sz w:val="24"/>
          <w:szCs w:val="24"/>
          <w:u w:val="single"/>
        </w:rPr>
        <w:t>OPERATIONS MEMORANDUM</w:t>
      </w:r>
      <w:r>
        <w:rPr>
          <w:rFonts w:ascii="Arial" w:hAnsi="Arial" w:cs="Arial"/>
          <w:b/>
          <w:sz w:val="24"/>
          <w:szCs w:val="24"/>
          <w:u w:val="single"/>
        </w:rPr>
        <w:t xml:space="preserve"> #</w:t>
      </w:r>
      <w:r w:rsidR="004510D7">
        <w:rPr>
          <w:rFonts w:ascii="Arial" w:hAnsi="Arial" w:cs="Arial"/>
          <w:b/>
          <w:sz w:val="24"/>
          <w:szCs w:val="24"/>
          <w:u w:val="single"/>
        </w:rPr>
        <w:t>21-08-01</w:t>
      </w:r>
    </w:p>
    <w:p w14:paraId="02B8C908" w14:textId="77777777" w:rsidR="00EB6492" w:rsidRPr="00094839" w:rsidRDefault="00EB6492" w:rsidP="00EB6492">
      <w:pPr>
        <w:pStyle w:val="NoSpacing"/>
        <w:rPr>
          <w:rFonts w:ascii="Arial" w:hAnsi="Arial" w:cs="Arial"/>
          <w:sz w:val="24"/>
          <w:szCs w:val="24"/>
        </w:rPr>
      </w:pPr>
    </w:p>
    <w:p w14:paraId="0604DCDA" w14:textId="41D86D95" w:rsidR="00EB6492" w:rsidRPr="00094839" w:rsidRDefault="00EB6492" w:rsidP="00EB6492">
      <w:pPr>
        <w:pStyle w:val="NoSpacing"/>
        <w:ind w:left="1440" w:hanging="1440"/>
        <w:rPr>
          <w:rFonts w:ascii="Arial" w:hAnsi="Arial" w:cs="Arial"/>
          <w:sz w:val="24"/>
          <w:szCs w:val="24"/>
        </w:rPr>
      </w:pPr>
      <w:r w:rsidRPr="4A94DDB5">
        <w:rPr>
          <w:rFonts w:ascii="Arial" w:hAnsi="Arial" w:cs="Arial"/>
          <w:b/>
          <w:bCs/>
          <w:sz w:val="24"/>
          <w:szCs w:val="24"/>
        </w:rPr>
        <w:t>SUBJECT:</w:t>
      </w:r>
      <w:r>
        <w:tab/>
      </w:r>
      <w:r w:rsidR="00AF272B" w:rsidRPr="4A94DDB5">
        <w:rPr>
          <w:rFonts w:ascii="Arial" w:hAnsi="Arial" w:cs="Arial"/>
          <w:sz w:val="24"/>
          <w:szCs w:val="24"/>
        </w:rPr>
        <w:t xml:space="preserve">Updates to the </w:t>
      </w:r>
      <w:r w:rsidRPr="4A94DDB5">
        <w:rPr>
          <w:rFonts w:ascii="Arial" w:hAnsi="Arial" w:cs="Arial"/>
          <w:sz w:val="24"/>
          <w:szCs w:val="24"/>
        </w:rPr>
        <w:t>Education Leading to Employment and Career Training (ELECT) Program</w:t>
      </w:r>
    </w:p>
    <w:p w14:paraId="0399395E" w14:textId="77777777" w:rsidR="00EB6492" w:rsidRPr="00094839" w:rsidRDefault="00EB6492" w:rsidP="00EB6492">
      <w:pPr>
        <w:pStyle w:val="NoSpacing"/>
        <w:rPr>
          <w:rFonts w:ascii="Arial" w:hAnsi="Arial" w:cs="Arial"/>
          <w:sz w:val="24"/>
          <w:szCs w:val="24"/>
        </w:rPr>
      </w:pPr>
    </w:p>
    <w:p w14:paraId="283A8F07" w14:textId="77777777" w:rsidR="00EB6492" w:rsidRPr="00094839" w:rsidRDefault="00EB6492" w:rsidP="00EB6492">
      <w:pPr>
        <w:pStyle w:val="NoSpacing"/>
        <w:rPr>
          <w:rFonts w:ascii="Arial" w:hAnsi="Arial" w:cs="Arial"/>
          <w:sz w:val="24"/>
          <w:szCs w:val="24"/>
        </w:rPr>
      </w:pPr>
      <w:r w:rsidRPr="00094839">
        <w:rPr>
          <w:rFonts w:ascii="Arial" w:hAnsi="Arial" w:cs="Arial"/>
          <w:b/>
          <w:sz w:val="24"/>
          <w:szCs w:val="24"/>
        </w:rPr>
        <w:t>TO:</w:t>
      </w:r>
      <w:r>
        <w:rPr>
          <w:rFonts w:ascii="Arial" w:hAnsi="Arial" w:cs="Arial"/>
          <w:sz w:val="24"/>
          <w:szCs w:val="24"/>
        </w:rPr>
        <w:tab/>
      </w:r>
      <w:r w:rsidRPr="00094839">
        <w:rPr>
          <w:rFonts w:ascii="Arial" w:hAnsi="Arial" w:cs="Arial"/>
          <w:sz w:val="24"/>
          <w:szCs w:val="24"/>
        </w:rPr>
        <w:tab/>
      </w:r>
      <w:r>
        <w:rPr>
          <w:rFonts w:ascii="Arial" w:hAnsi="Arial" w:cs="Arial"/>
          <w:sz w:val="24"/>
          <w:szCs w:val="24"/>
        </w:rPr>
        <w:t>E</w:t>
      </w:r>
      <w:r w:rsidRPr="00094839">
        <w:rPr>
          <w:rFonts w:ascii="Arial" w:hAnsi="Arial" w:cs="Arial"/>
          <w:sz w:val="24"/>
          <w:szCs w:val="24"/>
        </w:rPr>
        <w:t>xecutive Directors</w:t>
      </w:r>
    </w:p>
    <w:p w14:paraId="698DB97D" w14:textId="77777777" w:rsidR="00EB6492" w:rsidRPr="00094839" w:rsidRDefault="00EB6492" w:rsidP="00EB6492">
      <w:pPr>
        <w:pStyle w:val="NoSpacing"/>
        <w:rPr>
          <w:rFonts w:ascii="Arial" w:hAnsi="Arial" w:cs="Arial"/>
          <w:sz w:val="24"/>
          <w:szCs w:val="24"/>
        </w:rPr>
      </w:pPr>
    </w:p>
    <w:p w14:paraId="7D11E153" w14:textId="7656441D" w:rsidR="00EB6492" w:rsidRPr="00094839" w:rsidRDefault="00EB6492" w:rsidP="00EB6492">
      <w:pPr>
        <w:pStyle w:val="NoSpacing"/>
        <w:rPr>
          <w:rFonts w:ascii="Arial" w:hAnsi="Arial" w:cs="Arial"/>
          <w:sz w:val="24"/>
          <w:szCs w:val="24"/>
        </w:rPr>
      </w:pPr>
      <w:r w:rsidRPr="00094839">
        <w:rPr>
          <w:rFonts w:ascii="Arial" w:hAnsi="Arial" w:cs="Arial"/>
          <w:b/>
          <w:sz w:val="24"/>
          <w:szCs w:val="24"/>
        </w:rPr>
        <w:t>FROM:</w:t>
      </w:r>
      <w:r>
        <w:rPr>
          <w:rFonts w:ascii="Arial" w:hAnsi="Arial" w:cs="Arial"/>
          <w:sz w:val="24"/>
          <w:szCs w:val="24"/>
        </w:rPr>
        <w:tab/>
      </w:r>
      <w:r w:rsidR="00A4484B">
        <w:rPr>
          <w:rFonts w:ascii="Arial" w:hAnsi="Arial" w:cs="Arial"/>
          <w:sz w:val="24"/>
          <w:szCs w:val="24"/>
        </w:rPr>
        <w:t>Paula Copeland</w:t>
      </w:r>
    </w:p>
    <w:p w14:paraId="31FE2317" w14:textId="66801640" w:rsidR="00EB6492" w:rsidRPr="00094839" w:rsidRDefault="00EB6492" w:rsidP="00EB6492">
      <w:pPr>
        <w:pStyle w:val="NoSpacing"/>
        <w:rPr>
          <w:rFonts w:ascii="Arial" w:hAnsi="Arial" w:cs="Arial"/>
          <w:sz w:val="24"/>
          <w:szCs w:val="24"/>
        </w:rPr>
      </w:pPr>
      <w:r w:rsidRPr="00094839">
        <w:rPr>
          <w:rFonts w:ascii="Arial" w:hAnsi="Arial" w:cs="Arial"/>
          <w:sz w:val="24"/>
          <w:szCs w:val="24"/>
        </w:rPr>
        <w:tab/>
      </w:r>
      <w:r w:rsidRPr="00094839">
        <w:rPr>
          <w:rFonts w:ascii="Arial" w:hAnsi="Arial" w:cs="Arial"/>
          <w:sz w:val="24"/>
          <w:szCs w:val="24"/>
        </w:rPr>
        <w:tab/>
      </w:r>
      <w:r w:rsidR="00A4484B">
        <w:rPr>
          <w:rFonts w:ascii="Arial" w:hAnsi="Arial" w:cs="Arial"/>
          <w:sz w:val="24"/>
          <w:szCs w:val="24"/>
        </w:rPr>
        <w:t xml:space="preserve">Acting </w:t>
      </w:r>
      <w:r w:rsidRPr="00094839">
        <w:rPr>
          <w:rFonts w:ascii="Arial" w:hAnsi="Arial" w:cs="Arial"/>
          <w:sz w:val="24"/>
          <w:szCs w:val="24"/>
        </w:rPr>
        <w:t>Director</w:t>
      </w:r>
    </w:p>
    <w:p w14:paraId="7D94FF98" w14:textId="77777777" w:rsidR="00EB6492" w:rsidRPr="00094839" w:rsidRDefault="00EB6492" w:rsidP="00EB6492">
      <w:pPr>
        <w:pStyle w:val="NoSpacing"/>
        <w:rPr>
          <w:rFonts w:ascii="Arial" w:hAnsi="Arial" w:cs="Arial"/>
          <w:sz w:val="24"/>
          <w:szCs w:val="24"/>
        </w:rPr>
      </w:pPr>
      <w:r w:rsidRPr="00094839">
        <w:rPr>
          <w:rFonts w:ascii="Arial" w:hAnsi="Arial" w:cs="Arial"/>
          <w:sz w:val="24"/>
          <w:szCs w:val="24"/>
        </w:rPr>
        <w:tab/>
      </w:r>
      <w:r w:rsidRPr="00094839">
        <w:rPr>
          <w:rFonts w:ascii="Arial" w:hAnsi="Arial" w:cs="Arial"/>
          <w:sz w:val="24"/>
          <w:szCs w:val="24"/>
        </w:rPr>
        <w:tab/>
        <w:t>Bureau of Operations</w:t>
      </w:r>
    </w:p>
    <w:p w14:paraId="62DE3635" w14:textId="13818900" w:rsidR="00EB6492" w:rsidRDefault="00EB6492"/>
    <w:p w14:paraId="6B717733" w14:textId="2DA815DA" w:rsidR="00EB6492" w:rsidRDefault="00EB6492" w:rsidP="00EB6492">
      <w:pPr>
        <w:pStyle w:val="NoSpacing"/>
        <w:rPr>
          <w:rFonts w:ascii="Arial" w:hAnsi="Arial" w:cs="Arial"/>
          <w:b/>
          <w:sz w:val="24"/>
          <w:szCs w:val="24"/>
          <w:u w:val="single"/>
        </w:rPr>
      </w:pPr>
      <w:r w:rsidRPr="00094839">
        <w:rPr>
          <w:rFonts w:ascii="Arial" w:hAnsi="Arial" w:cs="Arial"/>
          <w:b/>
          <w:sz w:val="24"/>
          <w:szCs w:val="24"/>
          <w:u w:val="single"/>
        </w:rPr>
        <w:t>PURPOSE</w:t>
      </w:r>
    </w:p>
    <w:p w14:paraId="245B1614" w14:textId="77777777" w:rsidR="00EB6492" w:rsidRPr="00EB6492" w:rsidRDefault="00EB6492" w:rsidP="00EB6492">
      <w:pPr>
        <w:pStyle w:val="NoSpacing"/>
        <w:rPr>
          <w:rFonts w:ascii="Arial" w:hAnsi="Arial" w:cs="Arial"/>
          <w:b/>
          <w:sz w:val="24"/>
          <w:szCs w:val="24"/>
          <w:u w:val="single"/>
        </w:rPr>
      </w:pPr>
    </w:p>
    <w:p w14:paraId="42756A14" w14:textId="5E6797F4" w:rsidR="00EB6492" w:rsidRDefault="00EB6492" w:rsidP="00EB6492">
      <w:pPr>
        <w:spacing w:after="0"/>
        <w:rPr>
          <w:rFonts w:ascii="Arial" w:hAnsi="Arial" w:cs="Arial"/>
          <w:sz w:val="24"/>
          <w:szCs w:val="24"/>
        </w:rPr>
      </w:pPr>
      <w:r>
        <w:tab/>
      </w:r>
      <w:r>
        <w:rPr>
          <w:rFonts w:ascii="Arial" w:hAnsi="Arial" w:cs="Arial"/>
          <w:sz w:val="24"/>
          <w:szCs w:val="24"/>
        </w:rPr>
        <w:t>To inform the County Assistance Offices</w:t>
      </w:r>
      <w:r w:rsidR="775C345A">
        <w:rPr>
          <w:rFonts w:ascii="Arial" w:hAnsi="Arial" w:cs="Arial"/>
          <w:sz w:val="24"/>
          <w:szCs w:val="24"/>
        </w:rPr>
        <w:t xml:space="preserve"> (CAO)</w:t>
      </w:r>
      <w:r>
        <w:rPr>
          <w:rFonts w:ascii="Arial" w:hAnsi="Arial" w:cs="Arial"/>
          <w:sz w:val="24"/>
          <w:szCs w:val="24"/>
        </w:rPr>
        <w:t xml:space="preserve"> of updates to the ELECT program</w:t>
      </w:r>
      <w:r w:rsidR="7312C922">
        <w:rPr>
          <w:rFonts w:ascii="Arial" w:hAnsi="Arial" w:cs="Arial"/>
          <w:sz w:val="24"/>
          <w:szCs w:val="24"/>
        </w:rPr>
        <w:t xml:space="preserve">, </w:t>
      </w:r>
      <w:r>
        <w:rPr>
          <w:rFonts w:ascii="Arial" w:hAnsi="Arial" w:cs="Arial"/>
          <w:sz w:val="24"/>
          <w:szCs w:val="24"/>
        </w:rPr>
        <w:t>expand on the procedure for the Application for Family Works Services (PA 1720)</w:t>
      </w:r>
      <w:r w:rsidR="1F82713E">
        <w:rPr>
          <w:rFonts w:ascii="Arial" w:hAnsi="Arial" w:cs="Arial"/>
          <w:sz w:val="24"/>
          <w:szCs w:val="24"/>
        </w:rPr>
        <w:t>, and clarify current ELECT policy</w:t>
      </w:r>
      <w:r>
        <w:rPr>
          <w:rFonts w:ascii="Arial" w:hAnsi="Arial" w:cs="Arial"/>
          <w:sz w:val="24"/>
          <w:szCs w:val="24"/>
        </w:rPr>
        <w:t>.</w:t>
      </w:r>
    </w:p>
    <w:p w14:paraId="22B7B30A" w14:textId="7C5C40D9" w:rsidR="00EB6492" w:rsidRDefault="00EB6492" w:rsidP="00EB6492">
      <w:pPr>
        <w:spacing w:after="0"/>
        <w:rPr>
          <w:rFonts w:ascii="Arial" w:hAnsi="Arial" w:cs="Arial"/>
          <w:sz w:val="24"/>
          <w:szCs w:val="24"/>
        </w:rPr>
      </w:pPr>
    </w:p>
    <w:p w14:paraId="2F487079" w14:textId="77777777" w:rsidR="00EB6492" w:rsidRPr="00094839" w:rsidRDefault="00EB6492" w:rsidP="00EB6492">
      <w:pPr>
        <w:pStyle w:val="NoSpacing"/>
        <w:rPr>
          <w:rFonts w:ascii="Arial" w:hAnsi="Arial" w:cs="Arial"/>
          <w:b/>
          <w:sz w:val="24"/>
          <w:szCs w:val="24"/>
          <w:u w:val="single"/>
        </w:rPr>
      </w:pPr>
      <w:r w:rsidRPr="00094839">
        <w:rPr>
          <w:rFonts w:ascii="Arial" w:hAnsi="Arial" w:cs="Arial"/>
          <w:b/>
          <w:sz w:val="24"/>
          <w:szCs w:val="24"/>
          <w:u w:val="single"/>
        </w:rPr>
        <w:t>BACKGROUND</w:t>
      </w:r>
    </w:p>
    <w:p w14:paraId="3E6F9FB1" w14:textId="77777777" w:rsidR="006677D1" w:rsidRDefault="006677D1" w:rsidP="006677D1">
      <w:pPr>
        <w:spacing w:after="0"/>
        <w:ind w:firstLine="720"/>
        <w:rPr>
          <w:rFonts w:ascii="Arial" w:hAnsi="Arial" w:cs="Arial"/>
          <w:sz w:val="24"/>
          <w:szCs w:val="24"/>
        </w:rPr>
      </w:pPr>
    </w:p>
    <w:p w14:paraId="10CD3438" w14:textId="3DF9F36C" w:rsidR="00EB6492" w:rsidRPr="009E3F3A" w:rsidRDefault="00EB6492" w:rsidP="006677D1">
      <w:pPr>
        <w:spacing w:after="0"/>
        <w:ind w:firstLine="720"/>
        <w:rPr>
          <w:rFonts w:ascii="Arial" w:hAnsi="Arial" w:cs="Arial"/>
          <w:sz w:val="24"/>
          <w:szCs w:val="24"/>
        </w:rPr>
      </w:pPr>
      <w:r w:rsidRPr="00094839">
        <w:rPr>
          <w:rFonts w:ascii="Arial" w:hAnsi="Arial" w:cs="Arial"/>
          <w:sz w:val="24"/>
          <w:szCs w:val="24"/>
        </w:rPr>
        <w:t xml:space="preserve">The principal goal of the ELECT </w:t>
      </w:r>
      <w:r>
        <w:rPr>
          <w:rFonts w:ascii="Arial" w:hAnsi="Arial" w:cs="Arial"/>
          <w:sz w:val="24"/>
          <w:szCs w:val="24"/>
        </w:rPr>
        <w:t>programs</w:t>
      </w:r>
      <w:r w:rsidRPr="00094839">
        <w:rPr>
          <w:rFonts w:ascii="Arial" w:hAnsi="Arial" w:cs="Arial"/>
          <w:sz w:val="24"/>
          <w:szCs w:val="24"/>
        </w:rPr>
        <w:t xml:space="preserve"> is to assist eligible expectant, custodial, and noncustodial </w:t>
      </w:r>
      <w:r w:rsidRPr="006814BD">
        <w:rPr>
          <w:rFonts w:ascii="Arial" w:hAnsi="Arial" w:cs="Arial"/>
          <w:sz w:val="24"/>
          <w:szCs w:val="24"/>
        </w:rPr>
        <w:t>parents of all genders under the age of 22 break the cycle of welfare dependence by remaining in school, maintaining regular attendance, obtaining a high school diploma or High School Equivalency (HSE) credential</w:t>
      </w:r>
      <w:r>
        <w:rPr>
          <w:rFonts w:ascii="Arial" w:hAnsi="Arial" w:cs="Arial"/>
          <w:sz w:val="24"/>
          <w:szCs w:val="24"/>
        </w:rPr>
        <w:t>,</w:t>
      </w:r>
      <w:r w:rsidRPr="00094839">
        <w:rPr>
          <w:rFonts w:ascii="Arial" w:hAnsi="Arial" w:cs="Arial"/>
          <w:sz w:val="24"/>
          <w:szCs w:val="24"/>
        </w:rPr>
        <w:t xml:space="preserve"> and securing post-graduation employment, education</w:t>
      </w:r>
      <w:r>
        <w:rPr>
          <w:rFonts w:ascii="Arial" w:hAnsi="Arial" w:cs="Arial"/>
          <w:sz w:val="24"/>
          <w:szCs w:val="24"/>
        </w:rPr>
        <w:t>,</w:t>
      </w:r>
      <w:r w:rsidRPr="00094839">
        <w:rPr>
          <w:rFonts w:ascii="Arial" w:hAnsi="Arial" w:cs="Arial"/>
          <w:sz w:val="24"/>
          <w:szCs w:val="24"/>
        </w:rPr>
        <w:t xml:space="preserve"> or training that will help them become successful paren</w:t>
      </w:r>
      <w:r>
        <w:rPr>
          <w:rFonts w:ascii="Arial" w:hAnsi="Arial" w:cs="Arial"/>
          <w:sz w:val="24"/>
          <w:szCs w:val="24"/>
        </w:rPr>
        <w:t>ts and self-sufficient adults</w:t>
      </w:r>
      <w:r w:rsidRPr="009E3F3A">
        <w:rPr>
          <w:rFonts w:ascii="Arial" w:hAnsi="Arial" w:cs="Arial"/>
          <w:sz w:val="24"/>
          <w:szCs w:val="24"/>
        </w:rPr>
        <w:t xml:space="preserve">. </w:t>
      </w:r>
      <w:r w:rsidR="005554E1" w:rsidRPr="009E3F3A">
        <w:rPr>
          <w:rFonts w:ascii="Arial" w:hAnsi="Arial" w:cs="Arial"/>
          <w:sz w:val="24"/>
          <w:szCs w:val="24"/>
        </w:rPr>
        <w:t xml:space="preserve"> </w:t>
      </w:r>
      <w:r w:rsidRPr="009E3F3A">
        <w:rPr>
          <w:rFonts w:ascii="Arial" w:hAnsi="Arial" w:cs="Arial"/>
          <w:sz w:val="24"/>
          <w:szCs w:val="24"/>
        </w:rPr>
        <w:t xml:space="preserve">ELECT provides participants with pregnancy prevention information, guidance, and services to reduce the incidence of secondary youth pregnancies.  They provide services to promote the importance of healthy parental relationships and encourage the significance of fathers in their children’s lives.  </w:t>
      </w:r>
    </w:p>
    <w:p w14:paraId="3707B8E0" w14:textId="3E4C3F78" w:rsidR="00EB6492" w:rsidRDefault="00EB6492" w:rsidP="00EB6492">
      <w:pPr>
        <w:spacing w:after="0"/>
        <w:rPr>
          <w:rFonts w:ascii="Arial" w:hAnsi="Arial" w:cs="Arial"/>
          <w:sz w:val="24"/>
          <w:szCs w:val="24"/>
        </w:rPr>
      </w:pPr>
    </w:p>
    <w:p w14:paraId="0E2BAD1F" w14:textId="5AE2900E" w:rsidR="00EB6492" w:rsidRDefault="00EB6492" w:rsidP="6EF36F6C">
      <w:pPr>
        <w:spacing w:after="0"/>
        <w:rPr>
          <w:rFonts w:ascii="Arial" w:hAnsi="Arial" w:cs="Arial"/>
          <w:sz w:val="24"/>
          <w:szCs w:val="24"/>
        </w:rPr>
      </w:pPr>
      <w:r>
        <w:rPr>
          <w:rFonts w:ascii="Arial" w:hAnsi="Arial" w:cs="Arial"/>
          <w:sz w:val="24"/>
          <w:szCs w:val="24"/>
        </w:rPr>
        <w:tab/>
        <w:t xml:space="preserve">ELECT services are provided to Temporary Assistance for Needy Families (TANF) </w:t>
      </w:r>
      <w:r w:rsidR="0075390F">
        <w:rPr>
          <w:rFonts w:ascii="Arial" w:hAnsi="Arial" w:cs="Arial"/>
          <w:sz w:val="24"/>
          <w:szCs w:val="24"/>
        </w:rPr>
        <w:t xml:space="preserve">cash assistance </w:t>
      </w:r>
      <w:r>
        <w:rPr>
          <w:rFonts w:ascii="Arial" w:hAnsi="Arial" w:cs="Arial"/>
          <w:sz w:val="24"/>
          <w:szCs w:val="24"/>
        </w:rPr>
        <w:t xml:space="preserve">recipients </w:t>
      </w:r>
      <w:r w:rsidR="0075390F">
        <w:rPr>
          <w:rFonts w:ascii="Arial" w:hAnsi="Arial" w:cs="Arial"/>
          <w:sz w:val="24"/>
          <w:szCs w:val="24"/>
        </w:rPr>
        <w:t>or</w:t>
      </w:r>
      <w:r>
        <w:rPr>
          <w:rFonts w:ascii="Arial" w:hAnsi="Arial" w:cs="Arial"/>
          <w:sz w:val="24"/>
          <w:szCs w:val="24"/>
        </w:rPr>
        <w:t xml:space="preserve"> </w:t>
      </w:r>
      <w:r w:rsidRPr="006A5DA2">
        <w:rPr>
          <w:rFonts w:ascii="Arial" w:hAnsi="Arial" w:cs="Arial"/>
          <w:sz w:val="24"/>
          <w:szCs w:val="24"/>
        </w:rPr>
        <w:t xml:space="preserve">to those not currently receiving TANF </w:t>
      </w:r>
      <w:r w:rsidR="0075390F">
        <w:rPr>
          <w:rFonts w:ascii="Arial" w:hAnsi="Arial" w:cs="Arial"/>
          <w:sz w:val="24"/>
          <w:szCs w:val="24"/>
        </w:rPr>
        <w:t xml:space="preserve">cash assistance </w:t>
      </w:r>
      <w:r w:rsidRPr="006A5DA2">
        <w:rPr>
          <w:rFonts w:ascii="Arial" w:hAnsi="Arial" w:cs="Arial"/>
          <w:sz w:val="24"/>
          <w:szCs w:val="24"/>
        </w:rPr>
        <w:t xml:space="preserve">benefits </w:t>
      </w:r>
      <w:r w:rsidR="0075390F">
        <w:rPr>
          <w:rFonts w:ascii="Arial" w:hAnsi="Arial" w:cs="Arial"/>
          <w:sz w:val="24"/>
          <w:szCs w:val="24"/>
        </w:rPr>
        <w:t>but eligible for</w:t>
      </w:r>
      <w:r w:rsidRPr="006A5DA2">
        <w:rPr>
          <w:rFonts w:ascii="Arial" w:hAnsi="Arial" w:cs="Arial"/>
          <w:sz w:val="24"/>
          <w:szCs w:val="24"/>
        </w:rPr>
        <w:t xml:space="preserve"> the Family Works (FW) initiative.</w:t>
      </w:r>
      <w:r w:rsidR="005554E1">
        <w:rPr>
          <w:rFonts w:ascii="Arial" w:hAnsi="Arial" w:cs="Arial"/>
          <w:sz w:val="24"/>
          <w:szCs w:val="24"/>
        </w:rPr>
        <w:t xml:space="preserve"> </w:t>
      </w:r>
      <w:r>
        <w:rPr>
          <w:rFonts w:ascii="Arial" w:hAnsi="Arial" w:cs="Arial"/>
          <w:sz w:val="24"/>
          <w:szCs w:val="24"/>
        </w:rPr>
        <w:t xml:space="preserve"> </w:t>
      </w:r>
      <w:r w:rsidR="06BC3C9A">
        <w:rPr>
          <w:rFonts w:ascii="Arial" w:hAnsi="Arial" w:cs="Arial"/>
          <w:sz w:val="24"/>
          <w:szCs w:val="24"/>
        </w:rPr>
        <w:t>ELECT referrals can be initiated through the</w:t>
      </w:r>
      <w:r w:rsidR="27102263">
        <w:rPr>
          <w:rFonts w:ascii="Arial" w:hAnsi="Arial" w:cs="Arial"/>
          <w:sz w:val="24"/>
          <w:szCs w:val="24"/>
        </w:rPr>
        <w:t xml:space="preserve"> CAO or the ELECT provider.</w:t>
      </w:r>
      <w:r w:rsidR="2ECDC781">
        <w:rPr>
          <w:rFonts w:ascii="Arial" w:hAnsi="Arial" w:cs="Arial"/>
          <w:sz w:val="24"/>
          <w:szCs w:val="24"/>
        </w:rPr>
        <w:t xml:space="preserve"> </w:t>
      </w:r>
      <w:r w:rsidR="06BC3C9A">
        <w:rPr>
          <w:rFonts w:ascii="Arial" w:hAnsi="Arial" w:cs="Arial"/>
          <w:sz w:val="24"/>
          <w:szCs w:val="24"/>
        </w:rPr>
        <w:t xml:space="preserve"> </w:t>
      </w:r>
      <w:r w:rsidR="06BC3C9A" w:rsidRPr="6EF36F6C">
        <w:rPr>
          <w:rFonts w:ascii="Arial" w:hAnsi="Arial" w:cs="Arial"/>
          <w:sz w:val="24"/>
          <w:szCs w:val="24"/>
        </w:rPr>
        <w:t xml:space="preserve">ELECT providers rely on school and community resources, </w:t>
      </w:r>
      <w:r w:rsidR="06BC3C9A" w:rsidRPr="6EF36F6C">
        <w:rPr>
          <w:rFonts w:ascii="Arial" w:eastAsia="Arial" w:hAnsi="Arial" w:cs="Arial"/>
          <w:sz w:val="24"/>
          <w:szCs w:val="24"/>
        </w:rPr>
        <w:t>such as school nurses, guidance counselors, teachers, doctors</w:t>
      </w:r>
      <w:r w:rsidR="0453565B" w:rsidRPr="6EF36F6C">
        <w:rPr>
          <w:rFonts w:ascii="Arial" w:eastAsia="Arial" w:hAnsi="Arial" w:cs="Arial"/>
          <w:sz w:val="24"/>
          <w:szCs w:val="24"/>
        </w:rPr>
        <w:t>’</w:t>
      </w:r>
      <w:r w:rsidR="06BC3C9A" w:rsidRPr="6EF36F6C">
        <w:rPr>
          <w:rFonts w:ascii="Arial" w:eastAsia="Arial" w:hAnsi="Arial" w:cs="Arial"/>
          <w:sz w:val="24"/>
          <w:szCs w:val="24"/>
        </w:rPr>
        <w:t xml:space="preserve"> offices, and nonprofit organizations</w:t>
      </w:r>
      <w:r w:rsidR="06BC3C9A" w:rsidRPr="6EF36F6C">
        <w:t>,</w:t>
      </w:r>
      <w:r w:rsidR="06BC3C9A" w:rsidRPr="6EF36F6C">
        <w:rPr>
          <w:rFonts w:ascii="Arial" w:hAnsi="Arial" w:cs="Arial"/>
          <w:sz w:val="24"/>
          <w:szCs w:val="24"/>
        </w:rPr>
        <w:t xml:space="preserve"> to identify expectant and parenting students</w:t>
      </w:r>
      <w:r w:rsidR="4C15078D" w:rsidRPr="6EF36F6C">
        <w:rPr>
          <w:rFonts w:ascii="Arial" w:hAnsi="Arial" w:cs="Arial"/>
          <w:sz w:val="24"/>
          <w:szCs w:val="24"/>
        </w:rPr>
        <w:t>.</w:t>
      </w:r>
      <w:r w:rsidR="06BC3C9A">
        <w:rPr>
          <w:rFonts w:ascii="Arial" w:hAnsi="Arial" w:cs="Arial"/>
          <w:sz w:val="24"/>
          <w:szCs w:val="24"/>
        </w:rPr>
        <w:t xml:space="preserve"> </w:t>
      </w:r>
      <w:r>
        <w:rPr>
          <w:rFonts w:ascii="Arial" w:hAnsi="Arial" w:cs="Arial"/>
          <w:sz w:val="24"/>
          <w:szCs w:val="24"/>
        </w:rPr>
        <w:t>Participants must attend</w:t>
      </w:r>
      <w:r w:rsidR="006677D1">
        <w:rPr>
          <w:rFonts w:ascii="Arial" w:hAnsi="Arial" w:cs="Arial"/>
          <w:sz w:val="24"/>
          <w:szCs w:val="24"/>
        </w:rPr>
        <w:t>, or be interested in attending,</w:t>
      </w:r>
      <w:r>
        <w:rPr>
          <w:rFonts w:ascii="Arial" w:hAnsi="Arial" w:cs="Arial"/>
          <w:sz w:val="24"/>
          <w:szCs w:val="24"/>
        </w:rPr>
        <w:t xml:space="preserve"> secondary education at an accredited institution served by one of the 29 ELECT providers</w:t>
      </w:r>
      <w:r w:rsidR="006677D1">
        <w:rPr>
          <w:rFonts w:ascii="Arial" w:hAnsi="Arial" w:cs="Arial"/>
          <w:sz w:val="24"/>
          <w:szCs w:val="24"/>
        </w:rPr>
        <w:t xml:space="preserve">. </w:t>
      </w:r>
      <w:r w:rsidRPr="6EF36F6C">
        <w:rPr>
          <w:rFonts w:ascii="Arial" w:hAnsi="Arial" w:cs="Arial"/>
          <w:sz w:val="24"/>
          <w:szCs w:val="24"/>
        </w:rPr>
        <w:t xml:space="preserve"> </w:t>
      </w:r>
    </w:p>
    <w:p w14:paraId="53A19C0F" w14:textId="79ECE0A2" w:rsidR="006677D1" w:rsidRDefault="006677D1" w:rsidP="00EB6492">
      <w:pPr>
        <w:spacing w:after="0"/>
        <w:rPr>
          <w:rFonts w:ascii="Arial" w:hAnsi="Arial" w:cs="Arial"/>
          <w:sz w:val="24"/>
          <w:szCs w:val="24"/>
        </w:rPr>
      </w:pPr>
    </w:p>
    <w:p w14:paraId="0F72AA5B" w14:textId="29F7FC9B" w:rsidR="006677D1" w:rsidRDefault="006677D1" w:rsidP="00EB6492">
      <w:pPr>
        <w:spacing w:after="0"/>
        <w:rPr>
          <w:rFonts w:ascii="Arial" w:hAnsi="Arial" w:cs="Arial"/>
          <w:sz w:val="24"/>
          <w:szCs w:val="24"/>
        </w:rPr>
      </w:pPr>
      <w:r>
        <w:rPr>
          <w:rFonts w:ascii="Arial" w:hAnsi="Arial" w:cs="Arial"/>
          <w:sz w:val="24"/>
          <w:szCs w:val="24"/>
        </w:rPr>
        <w:lastRenderedPageBreak/>
        <w:tab/>
      </w:r>
      <w:r w:rsidRPr="00094839">
        <w:rPr>
          <w:rFonts w:ascii="Arial" w:hAnsi="Arial" w:cs="Arial"/>
          <w:sz w:val="24"/>
          <w:szCs w:val="24"/>
        </w:rPr>
        <w:t>The D</w:t>
      </w:r>
      <w:r>
        <w:rPr>
          <w:rFonts w:ascii="Arial" w:hAnsi="Arial" w:cs="Arial"/>
          <w:sz w:val="24"/>
          <w:szCs w:val="24"/>
        </w:rPr>
        <w:t>epartment of Human Services</w:t>
      </w:r>
      <w:r w:rsidRPr="00094839">
        <w:rPr>
          <w:rFonts w:ascii="Arial" w:hAnsi="Arial" w:cs="Arial"/>
          <w:sz w:val="24"/>
          <w:szCs w:val="24"/>
        </w:rPr>
        <w:t xml:space="preserve"> </w:t>
      </w:r>
      <w:r>
        <w:rPr>
          <w:rFonts w:ascii="Arial" w:hAnsi="Arial" w:cs="Arial"/>
          <w:sz w:val="24"/>
          <w:szCs w:val="24"/>
        </w:rPr>
        <w:t xml:space="preserve">(DHS) </w:t>
      </w:r>
      <w:r w:rsidRPr="00094839">
        <w:rPr>
          <w:rFonts w:ascii="Arial" w:hAnsi="Arial" w:cs="Arial"/>
          <w:sz w:val="24"/>
          <w:szCs w:val="24"/>
        </w:rPr>
        <w:t>and the Pennsylvania Department of Educati</w:t>
      </w:r>
      <w:r>
        <w:rPr>
          <w:rFonts w:ascii="Arial" w:hAnsi="Arial" w:cs="Arial"/>
          <w:sz w:val="24"/>
          <w:szCs w:val="24"/>
        </w:rPr>
        <w:t xml:space="preserve">on (PDE) </w:t>
      </w:r>
      <w:r w:rsidRPr="00094839">
        <w:rPr>
          <w:rFonts w:ascii="Arial" w:hAnsi="Arial" w:cs="Arial"/>
          <w:sz w:val="24"/>
          <w:szCs w:val="24"/>
        </w:rPr>
        <w:t xml:space="preserve">collaborate to oversee the 29 Intermediate Units (IUs) and Local Education Agencies (LEAs) that administer these services across Pennsylvania.  </w:t>
      </w:r>
    </w:p>
    <w:p w14:paraId="29A2877F" w14:textId="5B34EE06" w:rsidR="006677D1" w:rsidRDefault="006677D1" w:rsidP="00EB6492">
      <w:pPr>
        <w:spacing w:after="0"/>
        <w:rPr>
          <w:rFonts w:ascii="Arial" w:hAnsi="Arial" w:cs="Arial"/>
          <w:sz w:val="24"/>
          <w:szCs w:val="24"/>
        </w:rPr>
      </w:pPr>
    </w:p>
    <w:p w14:paraId="4AEE23F7" w14:textId="77777777" w:rsidR="006677D1" w:rsidRPr="00094839" w:rsidRDefault="006677D1" w:rsidP="006677D1">
      <w:pPr>
        <w:pStyle w:val="NoSpacing"/>
        <w:rPr>
          <w:rFonts w:ascii="Arial" w:hAnsi="Arial" w:cs="Arial"/>
          <w:b/>
          <w:sz w:val="24"/>
          <w:szCs w:val="24"/>
          <w:u w:val="single"/>
        </w:rPr>
      </w:pPr>
      <w:r w:rsidRPr="6EF36F6C">
        <w:rPr>
          <w:rFonts w:ascii="Arial" w:hAnsi="Arial" w:cs="Arial"/>
          <w:b/>
          <w:bCs/>
          <w:sz w:val="24"/>
          <w:szCs w:val="24"/>
          <w:u w:val="single"/>
        </w:rPr>
        <w:t>DISCUSSION</w:t>
      </w:r>
    </w:p>
    <w:p w14:paraId="52D90F32" w14:textId="3B7FE951" w:rsidR="6EF36F6C" w:rsidRDefault="6EF36F6C" w:rsidP="6EF36F6C">
      <w:pPr>
        <w:spacing w:after="0"/>
        <w:jc w:val="center"/>
        <w:rPr>
          <w:rFonts w:ascii="Arial" w:hAnsi="Arial" w:cs="Arial"/>
          <w:b/>
          <w:bCs/>
          <w:sz w:val="24"/>
          <w:szCs w:val="24"/>
          <w:u w:val="single"/>
        </w:rPr>
      </w:pPr>
    </w:p>
    <w:p w14:paraId="037985F2" w14:textId="72A63FC7" w:rsidR="00694143" w:rsidRDefault="009F269A" w:rsidP="00694143">
      <w:pPr>
        <w:spacing w:after="0"/>
        <w:jc w:val="center"/>
        <w:rPr>
          <w:rFonts w:ascii="Arial" w:hAnsi="Arial" w:cs="Arial"/>
          <w:b/>
          <w:bCs/>
          <w:sz w:val="24"/>
          <w:szCs w:val="24"/>
          <w:u w:val="single"/>
        </w:rPr>
      </w:pPr>
      <w:r>
        <w:rPr>
          <w:rFonts w:ascii="Arial" w:hAnsi="Arial" w:cs="Arial"/>
          <w:b/>
          <w:bCs/>
          <w:sz w:val="24"/>
          <w:szCs w:val="24"/>
          <w:u w:val="single"/>
        </w:rPr>
        <w:t>ELECT TANF Eligibility and Processing</w:t>
      </w:r>
    </w:p>
    <w:p w14:paraId="7DD4B0A9" w14:textId="638A379B" w:rsidR="00694143" w:rsidRDefault="00694143" w:rsidP="00694143">
      <w:pPr>
        <w:spacing w:after="0"/>
        <w:jc w:val="center"/>
        <w:rPr>
          <w:rFonts w:ascii="Arial" w:hAnsi="Arial" w:cs="Arial"/>
          <w:b/>
          <w:bCs/>
          <w:sz w:val="24"/>
          <w:szCs w:val="24"/>
          <w:u w:val="single"/>
        </w:rPr>
      </w:pPr>
    </w:p>
    <w:p w14:paraId="1F945B5D" w14:textId="3D4898AE" w:rsidR="6EF36F6C" w:rsidRDefault="686CA988" w:rsidP="6EF36F6C">
      <w:pPr>
        <w:spacing w:after="0"/>
        <w:rPr>
          <w:rFonts w:ascii="Arial" w:hAnsi="Arial" w:cs="Arial"/>
          <w:sz w:val="24"/>
          <w:szCs w:val="24"/>
        </w:rPr>
      </w:pPr>
      <w:r w:rsidRPr="6EF36F6C">
        <w:rPr>
          <w:rFonts w:ascii="Arial" w:hAnsi="Arial" w:cs="Arial"/>
          <w:sz w:val="24"/>
          <w:szCs w:val="24"/>
        </w:rPr>
        <w:t>The CAO will discuss the ELECT program with eligible TANF applicants and recipients</w:t>
      </w:r>
      <w:r w:rsidR="0C466595" w:rsidRPr="6EF36F6C">
        <w:rPr>
          <w:rFonts w:ascii="Arial" w:hAnsi="Arial" w:cs="Arial"/>
          <w:sz w:val="24"/>
          <w:szCs w:val="24"/>
        </w:rPr>
        <w:t xml:space="preserve"> </w:t>
      </w:r>
      <w:r w:rsidR="67726051" w:rsidRPr="6EF36F6C">
        <w:rPr>
          <w:rFonts w:ascii="Arial" w:hAnsi="Arial" w:cs="Arial"/>
          <w:sz w:val="24"/>
          <w:szCs w:val="24"/>
        </w:rPr>
        <w:t>who</w:t>
      </w:r>
      <w:r w:rsidR="0C466595" w:rsidRPr="6EF36F6C">
        <w:rPr>
          <w:rFonts w:ascii="Arial" w:hAnsi="Arial" w:cs="Arial"/>
          <w:sz w:val="24"/>
          <w:szCs w:val="24"/>
        </w:rPr>
        <w:t xml:space="preserve"> would benefit from ELECT services.</w:t>
      </w:r>
      <w:r w:rsidR="4A07B950" w:rsidRPr="6EF36F6C">
        <w:rPr>
          <w:rFonts w:ascii="Arial" w:hAnsi="Arial" w:cs="Arial"/>
          <w:sz w:val="24"/>
          <w:szCs w:val="24"/>
        </w:rPr>
        <w:t xml:space="preserve"> </w:t>
      </w:r>
      <w:r w:rsidR="0C466595" w:rsidRPr="6EF36F6C">
        <w:rPr>
          <w:rFonts w:ascii="Arial" w:hAnsi="Arial" w:cs="Arial"/>
          <w:sz w:val="24"/>
          <w:szCs w:val="24"/>
        </w:rPr>
        <w:t xml:space="preserve"> </w:t>
      </w:r>
      <w:r w:rsidR="7AA7CEB0" w:rsidRPr="00933F24">
        <w:rPr>
          <w:rFonts w:ascii="Arial" w:hAnsi="Arial" w:cs="Arial"/>
          <w:sz w:val="24"/>
          <w:szCs w:val="24"/>
        </w:rPr>
        <w:t xml:space="preserve">Employment and Training programs such as </w:t>
      </w:r>
      <w:r w:rsidR="0075390F">
        <w:rPr>
          <w:rFonts w:ascii="Arial" w:hAnsi="Arial" w:cs="Arial"/>
          <w:sz w:val="24"/>
          <w:szCs w:val="24"/>
        </w:rPr>
        <w:t>Employment Advancement and Retention Network (</w:t>
      </w:r>
      <w:r w:rsidR="7AA7CEB0" w:rsidRPr="00933F24">
        <w:rPr>
          <w:rFonts w:ascii="Arial" w:hAnsi="Arial" w:cs="Arial"/>
          <w:sz w:val="24"/>
          <w:szCs w:val="24"/>
        </w:rPr>
        <w:t>EARN</w:t>
      </w:r>
      <w:r w:rsidR="0075390F">
        <w:rPr>
          <w:rFonts w:ascii="Arial" w:hAnsi="Arial" w:cs="Arial"/>
          <w:sz w:val="24"/>
          <w:szCs w:val="24"/>
        </w:rPr>
        <w:t>)</w:t>
      </w:r>
      <w:r w:rsidR="7AA7CEB0" w:rsidRPr="00933F24">
        <w:rPr>
          <w:rFonts w:ascii="Arial" w:hAnsi="Arial" w:cs="Arial"/>
          <w:sz w:val="24"/>
          <w:szCs w:val="24"/>
        </w:rPr>
        <w:t xml:space="preserve"> and </w:t>
      </w:r>
      <w:r w:rsidR="0075390F">
        <w:rPr>
          <w:rFonts w:ascii="Arial" w:hAnsi="Arial" w:cs="Arial"/>
          <w:sz w:val="24"/>
          <w:szCs w:val="24"/>
        </w:rPr>
        <w:t>Keystone Education Yields Success (</w:t>
      </w:r>
      <w:r w:rsidR="7AA7CEB0" w:rsidRPr="00933F24">
        <w:rPr>
          <w:rFonts w:ascii="Arial" w:hAnsi="Arial" w:cs="Arial"/>
          <w:sz w:val="24"/>
          <w:szCs w:val="24"/>
        </w:rPr>
        <w:t>KEYS</w:t>
      </w:r>
      <w:r w:rsidR="0075390F">
        <w:rPr>
          <w:rFonts w:ascii="Arial" w:hAnsi="Arial" w:cs="Arial"/>
          <w:sz w:val="24"/>
          <w:szCs w:val="24"/>
        </w:rPr>
        <w:t>)</w:t>
      </w:r>
      <w:r w:rsidR="7AA7CEB0" w:rsidRPr="00933F24">
        <w:rPr>
          <w:rFonts w:ascii="Arial" w:hAnsi="Arial" w:cs="Arial"/>
          <w:sz w:val="24"/>
          <w:szCs w:val="24"/>
        </w:rPr>
        <w:t xml:space="preserve"> may also identify</w:t>
      </w:r>
      <w:r w:rsidR="66B20499" w:rsidRPr="00343786">
        <w:rPr>
          <w:rFonts w:ascii="Arial" w:hAnsi="Arial" w:cs="Arial"/>
          <w:sz w:val="24"/>
          <w:szCs w:val="24"/>
        </w:rPr>
        <w:t xml:space="preserve"> </w:t>
      </w:r>
      <w:r w:rsidR="7AA7CEB0" w:rsidRPr="00343786">
        <w:rPr>
          <w:rFonts w:ascii="Arial" w:hAnsi="Arial" w:cs="Arial"/>
          <w:sz w:val="24"/>
          <w:szCs w:val="24"/>
        </w:rPr>
        <w:t xml:space="preserve">TANF recipients </w:t>
      </w:r>
      <w:r w:rsidR="16BD8ABE" w:rsidRPr="008677FB">
        <w:rPr>
          <w:rFonts w:ascii="Arial" w:hAnsi="Arial" w:cs="Arial"/>
          <w:sz w:val="24"/>
          <w:szCs w:val="24"/>
        </w:rPr>
        <w:t>who</w:t>
      </w:r>
      <w:r w:rsidR="64EC5D65" w:rsidRPr="00625947">
        <w:rPr>
          <w:rFonts w:ascii="Arial" w:hAnsi="Arial" w:cs="Arial"/>
          <w:sz w:val="24"/>
          <w:szCs w:val="24"/>
        </w:rPr>
        <w:t xml:space="preserve"> may be eligible for ELECT.</w:t>
      </w:r>
      <w:r w:rsidR="64EC5D65" w:rsidRPr="6EF36F6C">
        <w:rPr>
          <w:rFonts w:ascii="Arial" w:hAnsi="Arial" w:cs="Arial"/>
          <w:sz w:val="24"/>
          <w:szCs w:val="24"/>
        </w:rPr>
        <w:t xml:space="preserve"> </w:t>
      </w:r>
      <w:r w:rsidR="0075390F">
        <w:rPr>
          <w:rFonts w:ascii="Arial" w:hAnsi="Arial" w:cs="Arial"/>
          <w:sz w:val="24"/>
          <w:szCs w:val="24"/>
        </w:rPr>
        <w:t>EARN and KEYS will coordinate with the CAO and ELECT provider to have the CAO refer eligible individuals to ELECT.</w:t>
      </w:r>
    </w:p>
    <w:p w14:paraId="74B7F5B0" w14:textId="3468E563" w:rsidR="6EF36F6C" w:rsidRDefault="6EF36F6C" w:rsidP="6EF36F6C">
      <w:pPr>
        <w:spacing w:after="0"/>
        <w:rPr>
          <w:rFonts w:ascii="Arial" w:hAnsi="Arial" w:cs="Arial"/>
          <w:sz w:val="24"/>
          <w:szCs w:val="24"/>
        </w:rPr>
      </w:pPr>
    </w:p>
    <w:p w14:paraId="1A2C638D" w14:textId="21B8FFB2" w:rsidR="55CD9814" w:rsidRDefault="55CD9814" w:rsidP="6EF36F6C">
      <w:pPr>
        <w:spacing w:after="0"/>
        <w:ind w:firstLine="720"/>
        <w:rPr>
          <w:rFonts w:ascii="Arial" w:hAnsi="Arial" w:cs="Arial"/>
          <w:sz w:val="24"/>
          <w:szCs w:val="24"/>
        </w:rPr>
      </w:pPr>
      <w:r w:rsidRPr="00644732">
        <w:rPr>
          <w:rFonts w:ascii="Arial" w:hAnsi="Arial" w:cs="Arial"/>
          <w:sz w:val="24"/>
          <w:szCs w:val="24"/>
        </w:rPr>
        <w:t>When the ELECT provider identifies a potentially eligible ELECT participant,</w:t>
      </w:r>
      <w:r w:rsidRPr="6EF36F6C">
        <w:rPr>
          <w:rFonts w:ascii="Arial" w:hAnsi="Arial" w:cs="Arial"/>
          <w:sz w:val="24"/>
          <w:szCs w:val="24"/>
        </w:rPr>
        <w:t xml:space="preserve"> they use the Preliminary Screening process in CWDS to determine if a prospective participant is receiving TANF.</w:t>
      </w:r>
      <w:r w:rsidR="5FF4A060" w:rsidRPr="6EF36F6C">
        <w:rPr>
          <w:rFonts w:ascii="Arial" w:hAnsi="Arial" w:cs="Arial"/>
          <w:sz w:val="24"/>
          <w:szCs w:val="24"/>
        </w:rPr>
        <w:t xml:space="preserve"> </w:t>
      </w:r>
      <w:r w:rsidRPr="6EF36F6C">
        <w:rPr>
          <w:rFonts w:ascii="Arial" w:hAnsi="Arial" w:cs="Arial"/>
          <w:sz w:val="24"/>
          <w:szCs w:val="24"/>
        </w:rPr>
        <w:t xml:space="preserve"> If the </w:t>
      </w:r>
      <w:r w:rsidR="0BD2B309" w:rsidRPr="6EF36F6C">
        <w:rPr>
          <w:rFonts w:ascii="Arial" w:hAnsi="Arial" w:cs="Arial"/>
          <w:sz w:val="24"/>
          <w:szCs w:val="24"/>
        </w:rPr>
        <w:t>individual is receiving TANF, the ELECT provider will directly request a</w:t>
      </w:r>
      <w:r w:rsidR="677BF538" w:rsidRPr="6EF36F6C">
        <w:rPr>
          <w:rFonts w:ascii="Arial" w:hAnsi="Arial" w:cs="Arial"/>
          <w:sz w:val="24"/>
          <w:szCs w:val="24"/>
        </w:rPr>
        <w:t>n electronic</w:t>
      </w:r>
      <w:r w:rsidR="0BD2B309" w:rsidRPr="6EF36F6C">
        <w:rPr>
          <w:rFonts w:ascii="Arial" w:hAnsi="Arial" w:cs="Arial"/>
          <w:sz w:val="24"/>
          <w:szCs w:val="24"/>
        </w:rPr>
        <w:t xml:space="preserve"> referral </w:t>
      </w:r>
      <w:r w:rsidR="66F6BE0D" w:rsidRPr="6EF36F6C">
        <w:rPr>
          <w:rFonts w:ascii="Arial" w:hAnsi="Arial" w:cs="Arial"/>
          <w:sz w:val="24"/>
          <w:szCs w:val="24"/>
        </w:rPr>
        <w:t xml:space="preserve">from </w:t>
      </w:r>
      <w:r w:rsidR="5F605D1D" w:rsidRPr="6EF36F6C">
        <w:rPr>
          <w:rFonts w:ascii="Arial" w:hAnsi="Arial" w:cs="Arial"/>
          <w:sz w:val="24"/>
          <w:szCs w:val="24"/>
        </w:rPr>
        <w:t xml:space="preserve">a CAO designated staff member. </w:t>
      </w:r>
    </w:p>
    <w:p w14:paraId="17A76843" w14:textId="124C3511" w:rsidR="6EF36F6C" w:rsidRDefault="6EF36F6C" w:rsidP="6EF36F6C">
      <w:pPr>
        <w:spacing w:after="0"/>
        <w:rPr>
          <w:rFonts w:ascii="Arial" w:hAnsi="Arial" w:cs="Arial"/>
          <w:sz w:val="24"/>
          <w:szCs w:val="24"/>
        </w:rPr>
      </w:pPr>
    </w:p>
    <w:p w14:paraId="48842B05" w14:textId="7D125677" w:rsidR="00694143" w:rsidRDefault="00694143" w:rsidP="00694143">
      <w:pPr>
        <w:spacing w:after="0"/>
        <w:rPr>
          <w:rFonts w:ascii="Arial" w:hAnsi="Arial" w:cs="Arial"/>
          <w:sz w:val="24"/>
          <w:szCs w:val="24"/>
        </w:rPr>
      </w:pPr>
      <w:r>
        <w:rPr>
          <w:rFonts w:ascii="Arial" w:hAnsi="Arial" w:cs="Arial"/>
          <w:sz w:val="24"/>
          <w:szCs w:val="24"/>
        </w:rPr>
        <w:tab/>
      </w:r>
      <w:r w:rsidRPr="009E3F3A">
        <w:rPr>
          <w:rFonts w:ascii="Arial" w:hAnsi="Arial" w:cs="Arial"/>
          <w:sz w:val="24"/>
          <w:szCs w:val="24"/>
          <w:u w:val="single"/>
        </w:rPr>
        <w:t>For a TANF recipient to be eligible</w:t>
      </w:r>
      <w:r>
        <w:rPr>
          <w:rFonts w:ascii="Arial" w:hAnsi="Arial" w:cs="Arial"/>
          <w:sz w:val="24"/>
          <w:szCs w:val="24"/>
        </w:rPr>
        <w:t xml:space="preserve"> to participate in the ELECT program, they must be:</w:t>
      </w:r>
    </w:p>
    <w:p w14:paraId="438C0918" w14:textId="77777777" w:rsidR="00694143" w:rsidRDefault="00694143" w:rsidP="00694143">
      <w:pPr>
        <w:spacing w:after="0"/>
        <w:rPr>
          <w:rFonts w:ascii="Arial" w:hAnsi="Arial" w:cs="Arial"/>
          <w:sz w:val="24"/>
          <w:szCs w:val="24"/>
        </w:rPr>
      </w:pPr>
    </w:p>
    <w:p w14:paraId="646BC993" w14:textId="3227D7A2" w:rsidR="00694143" w:rsidRDefault="6963035C" w:rsidP="00694143">
      <w:pPr>
        <w:pStyle w:val="ListParagraph"/>
        <w:numPr>
          <w:ilvl w:val="0"/>
          <w:numId w:val="2"/>
        </w:numPr>
        <w:spacing w:after="0"/>
        <w:rPr>
          <w:rFonts w:ascii="Arial" w:hAnsi="Arial" w:cs="Arial"/>
          <w:sz w:val="24"/>
          <w:szCs w:val="24"/>
        </w:rPr>
      </w:pPr>
      <w:r w:rsidRPr="6EF36F6C">
        <w:rPr>
          <w:rFonts w:ascii="Arial" w:hAnsi="Arial" w:cs="Arial"/>
          <w:sz w:val="24"/>
          <w:szCs w:val="24"/>
        </w:rPr>
        <w:t>a</w:t>
      </w:r>
      <w:r w:rsidR="449EBAC4" w:rsidRPr="6EF36F6C">
        <w:rPr>
          <w:rFonts w:ascii="Arial" w:hAnsi="Arial" w:cs="Arial"/>
          <w:sz w:val="24"/>
          <w:szCs w:val="24"/>
        </w:rPr>
        <w:t xml:space="preserve">n </w:t>
      </w:r>
      <w:r w:rsidR="009F269A" w:rsidRPr="6EF36F6C">
        <w:rPr>
          <w:rFonts w:ascii="Arial" w:hAnsi="Arial" w:cs="Arial"/>
          <w:sz w:val="24"/>
          <w:szCs w:val="24"/>
        </w:rPr>
        <w:t>Eligible (</w:t>
      </w:r>
      <w:r w:rsidR="6F45679E" w:rsidRPr="6EF36F6C">
        <w:rPr>
          <w:rFonts w:ascii="Arial" w:hAnsi="Arial" w:cs="Arial"/>
          <w:sz w:val="24"/>
          <w:szCs w:val="24"/>
        </w:rPr>
        <w:t>'</w:t>
      </w:r>
      <w:r w:rsidR="009F269A" w:rsidRPr="6EF36F6C">
        <w:rPr>
          <w:rFonts w:ascii="Arial" w:hAnsi="Arial" w:cs="Arial"/>
          <w:sz w:val="24"/>
          <w:szCs w:val="24"/>
        </w:rPr>
        <w:t>E</w:t>
      </w:r>
      <w:r w:rsidR="375E812D" w:rsidRPr="6EF36F6C">
        <w:rPr>
          <w:rFonts w:ascii="Arial" w:hAnsi="Arial" w:cs="Arial"/>
          <w:sz w:val="24"/>
          <w:szCs w:val="24"/>
        </w:rPr>
        <w:t>'</w:t>
      </w:r>
      <w:r w:rsidR="009F269A" w:rsidRPr="6EF36F6C">
        <w:rPr>
          <w:rFonts w:ascii="Arial" w:hAnsi="Arial" w:cs="Arial"/>
          <w:sz w:val="24"/>
          <w:szCs w:val="24"/>
        </w:rPr>
        <w:t xml:space="preserve">) member on a TANF </w:t>
      </w:r>
      <w:proofErr w:type="gramStart"/>
      <w:r w:rsidR="009F269A" w:rsidRPr="6EF36F6C">
        <w:rPr>
          <w:rFonts w:ascii="Arial" w:hAnsi="Arial" w:cs="Arial"/>
          <w:sz w:val="24"/>
          <w:szCs w:val="24"/>
        </w:rPr>
        <w:t>case;</w:t>
      </w:r>
      <w:proofErr w:type="gramEnd"/>
    </w:p>
    <w:p w14:paraId="7445E19F" w14:textId="7E5C2668" w:rsidR="009F269A" w:rsidRDefault="0CC4C673" w:rsidP="00694143">
      <w:pPr>
        <w:pStyle w:val="ListParagraph"/>
        <w:numPr>
          <w:ilvl w:val="0"/>
          <w:numId w:val="2"/>
        </w:numPr>
        <w:spacing w:after="0"/>
        <w:rPr>
          <w:rFonts w:ascii="Arial" w:hAnsi="Arial" w:cs="Arial"/>
          <w:sz w:val="24"/>
          <w:szCs w:val="24"/>
        </w:rPr>
      </w:pPr>
      <w:r w:rsidRPr="6EF36F6C">
        <w:rPr>
          <w:rFonts w:ascii="Arial" w:hAnsi="Arial" w:cs="Arial"/>
          <w:sz w:val="24"/>
          <w:szCs w:val="24"/>
        </w:rPr>
        <w:t>a</w:t>
      </w:r>
      <w:r w:rsidR="766606B7" w:rsidRPr="6EF36F6C">
        <w:rPr>
          <w:rFonts w:ascii="Arial" w:hAnsi="Arial" w:cs="Arial"/>
          <w:sz w:val="24"/>
          <w:szCs w:val="24"/>
        </w:rPr>
        <w:t xml:space="preserve">n </w:t>
      </w:r>
      <w:r w:rsidR="5B49D2AD" w:rsidRPr="6EF36F6C">
        <w:rPr>
          <w:rFonts w:ascii="Arial" w:hAnsi="Arial" w:cs="Arial"/>
          <w:sz w:val="24"/>
          <w:szCs w:val="24"/>
        </w:rPr>
        <w:t>e</w:t>
      </w:r>
      <w:r w:rsidR="009F269A" w:rsidRPr="6EF36F6C">
        <w:rPr>
          <w:rFonts w:ascii="Arial" w:hAnsi="Arial" w:cs="Arial"/>
          <w:sz w:val="24"/>
          <w:szCs w:val="24"/>
        </w:rPr>
        <w:t xml:space="preserve">xpectant or parenting </w:t>
      </w:r>
      <w:proofErr w:type="gramStart"/>
      <w:r w:rsidR="009F269A" w:rsidRPr="6EF36F6C">
        <w:rPr>
          <w:rFonts w:ascii="Arial" w:hAnsi="Arial" w:cs="Arial"/>
          <w:sz w:val="24"/>
          <w:szCs w:val="24"/>
        </w:rPr>
        <w:t>individual;</w:t>
      </w:r>
      <w:proofErr w:type="gramEnd"/>
    </w:p>
    <w:p w14:paraId="17174F26" w14:textId="14E66C44" w:rsidR="009F269A" w:rsidRDefault="009F269A" w:rsidP="00694143">
      <w:pPr>
        <w:pStyle w:val="ListParagraph"/>
        <w:numPr>
          <w:ilvl w:val="0"/>
          <w:numId w:val="2"/>
        </w:numPr>
        <w:spacing w:after="0"/>
        <w:rPr>
          <w:rFonts w:ascii="Arial" w:hAnsi="Arial" w:cs="Arial"/>
          <w:sz w:val="24"/>
          <w:szCs w:val="24"/>
        </w:rPr>
      </w:pPr>
      <w:r>
        <w:rPr>
          <w:rFonts w:ascii="Arial" w:hAnsi="Arial" w:cs="Arial"/>
          <w:sz w:val="24"/>
          <w:szCs w:val="24"/>
        </w:rPr>
        <w:t>21 years of age or younger; and</w:t>
      </w:r>
    </w:p>
    <w:p w14:paraId="0CD0C1E2" w14:textId="52A94D64" w:rsidR="00694143" w:rsidRDefault="573F223A" w:rsidP="00694143">
      <w:pPr>
        <w:pStyle w:val="ListParagraph"/>
        <w:numPr>
          <w:ilvl w:val="0"/>
          <w:numId w:val="2"/>
        </w:numPr>
        <w:spacing w:after="0"/>
        <w:rPr>
          <w:rFonts w:ascii="Arial" w:hAnsi="Arial" w:cs="Arial"/>
          <w:sz w:val="24"/>
          <w:szCs w:val="24"/>
        </w:rPr>
      </w:pPr>
      <w:r w:rsidRPr="6EF36F6C">
        <w:rPr>
          <w:rFonts w:ascii="Arial" w:hAnsi="Arial" w:cs="Arial"/>
          <w:sz w:val="24"/>
          <w:szCs w:val="24"/>
        </w:rPr>
        <w:t>a</w:t>
      </w:r>
      <w:r w:rsidR="009F269A" w:rsidRPr="6EF36F6C">
        <w:rPr>
          <w:rFonts w:ascii="Arial" w:hAnsi="Arial" w:cs="Arial"/>
          <w:sz w:val="24"/>
          <w:szCs w:val="24"/>
        </w:rPr>
        <w:t>ttending, or interested in attending, secondary education at an accredited institution served by ELECT.</w:t>
      </w:r>
    </w:p>
    <w:p w14:paraId="037C5186" w14:textId="16276EB2" w:rsidR="6EF36F6C" w:rsidRDefault="6EF36F6C" w:rsidP="6EF36F6C">
      <w:pPr>
        <w:spacing w:after="0"/>
        <w:rPr>
          <w:rFonts w:ascii="Arial" w:hAnsi="Arial" w:cs="Arial"/>
          <w:sz w:val="24"/>
          <w:szCs w:val="24"/>
        </w:rPr>
      </w:pPr>
    </w:p>
    <w:p w14:paraId="37FE597B" w14:textId="6543EFE2" w:rsidR="01048A7E" w:rsidRDefault="01048A7E" w:rsidP="6EF36F6C">
      <w:pPr>
        <w:ind w:left="720"/>
        <w:rPr>
          <w:rFonts w:ascii="Arial" w:eastAsia="Arial" w:hAnsi="Arial" w:cs="Arial"/>
          <w:sz w:val="24"/>
          <w:szCs w:val="24"/>
        </w:rPr>
      </w:pPr>
      <w:r w:rsidRPr="00644732">
        <w:rPr>
          <w:rFonts w:ascii="Arial" w:hAnsi="Arial" w:cs="Arial"/>
          <w:b/>
          <w:bCs/>
          <w:sz w:val="24"/>
          <w:szCs w:val="24"/>
        </w:rPr>
        <w:t xml:space="preserve">NOTE: </w:t>
      </w:r>
      <w:r w:rsidR="00CF683C" w:rsidRPr="00CF683C">
        <w:rPr>
          <w:rFonts w:ascii="Arial" w:eastAsia="Arial" w:hAnsi="Arial" w:cs="Arial"/>
          <w:sz w:val="24"/>
          <w:szCs w:val="24"/>
        </w:rPr>
        <w:t>Pregnancy and parental status of minors, including that of putative fathers and noncustodial parents, receiving TANF benefits on a specified relatives TANF budget do not need to be verified to be referred to ELECT unless questionable.</w:t>
      </w:r>
    </w:p>
    <w:p w14:paraId="73C94F78" w14:textId="1502F1AC" w:rsidR="009F269A" w:rsidRDefault="009F269A" w:rsidP="6EF36F6C">
      <w:pPr>
        <w:spacing w:after="0"/>
        <w:ind w:firstLine="360"/>
        <w:rPr>
          <w:rFonts w:ascii="Arial" w:hAnsi="Arial" w:cs="Arial"/>
          <w:sz w:val="24"/>
          <w:szCs w:val="24"/>
        </w:rPr>
      </w:pPr>
      <w:r w:rsidRPr="6EF36F6C">
        <w:rPr>
          <w:rFonts w:ascii="Arial" w:hAnsi="Arial" w:cs="Arial"/>
          <w:sz w:val="24"/>
          <w:szCs w:val="24"/>
        </w:rPr>
        <w:t xml:space="preserve">ELECT participants under the age of 18 </w:t>
      </w:r>
      <w:r w:rsidR="00341CD2">
        <w:rPr>
          <w:rFonts w:ascii="Arial" w:hAnsi="Arial" w:cs="Arial"/>
          <w:sz w:val="24"/>
          <w:szCs w:val="24"/>
        </w:rPr>
        <w:t xml:space="preserve">and receiving TANF </w:t>
      </w:r>
      <w:r w:rsidR="00CF683C">
        <w:rPr>
          <w:rFonts w:ascii="Arial" w:hAnsi="Arial" w:cs="Arial"/>
          <w:sz w:val="24"/>
          <w:szCs w:val="24"/>
        </w:rPr>
        <w:t xml:space="preserve">cash assistance </w:t>
      </w:r>
      <w:r w:rsidR="00341CD2">
        <w:rPr>
          <w:rFonts w:ascii="Arial" w:hAnsi="Arial" w:cs="Arial"/>
          <w:sz w:val="24"/>
          <w:szCs w:val="24"/>
        </w:rPr>
        <w:t>benefit</w:t>
      </w:r>
      <w:r w:rsidR="00CF683C">
        <w:rPr>
          <w:rFonts w:ascii="Arial" w:hAnsi="Arial" w:cs="Arial"/>
          <w:sz w:val="24"/>
          <w:szCs w:val="24"/>
        </w:rPr>
        <w:t xml:space="preserve">s </w:t>
      </w:r>
      <w:r w:rsidR="00341CD2">
        <w:rPr>
          <w:rFonts w:ascii="Arial" w:hAnsi="Arial" w:cs="Arial"/>
          <w:sz w:val="24"/>
          <w:szCs w:val="24"/>
        </w:rPr>
        <w:t xml:space="preserve">on a specified relatives TANF budget </w:t>
      </w:r>
      <w:r w:rsidRPr="6EF36F6C">
        <w:rPr>
          <w:rFonts w:ascii="Arial" w:hAnsi="Arial" w:cs="Arial"/>
          <w:sz w:val="24"/>
          <w:szCs w:val="24"/>
        </w:rPr>
        <w:t>are not required to complete an Agreement of Mutual Responsibility (AMR) to be referred to and participate in ELECT.</w:t>
      </w:r>
      <w:r w:rsidR="005554E1" w:rsidRPr="6EF36F6C">
        <w:rPr>
          <w:rFonts w:ascii="Arial" w:hAnsi="Arial" w:cs="Arial"/>
          <w:sz w:val="24"/>
          <w:szCs w:val="24"/>
        </w:rPr>
        <w:t xml:space="preserve"> </w:t>
      </w:r>
      <w:r w:rsidRPr="6EF36F6C">
        <w:rPr>
          <w:rFonts w:ascii="Arial" w:hAnsi="Arial" w:cs="Arial"/>
          <w:sz w:val="24"/>
          <w:szCs w:val="24"/>
        </w:rPr>
        <w:t xml:space="preserve"> </w:t>
      </w:r>
      <w:r w:rsidR="60B63DE7" w:rsidRPr="6EF36F6C">
        <w:rPr>
          <w:rFonts w:ascii="Arial" w:hAnsi="Arial" w:cs="Arial"/>
          <w:sz w:val="24"/>
          <w:szCs w:val="24"/>
        </w:rPr>
        <w:t xml:space="preserve">ELECT </w:t>
      </w:r>
      <w:r w:rsidR="3C74E98F" w:rsidRPr="6EF36F6C">
        <w:rPr>
          <w:rFonts w:ascii="Arial" w:hAnsi="Arial" w:cs="Arial"/>
          <w:sz w:val="24"/>
          <w:szCs w:val="24"/>
        </w:rPr>
        <w:t xml:space="preserve">participants </w:t>
      </w:r>
      <w:r w:rsidRPr="6EF36F6C">
        <w:rPr>
          <w:rFonts w:ascii="Arial" w:hAnsi="Arial" w:cs="Arial"/>
          <w:sz w:val="24"/>
          <w:szCs w:val="24"/>
        </w:rPr>
        <w:t xml:space="preserve">age 18 or older </w:t>
      </w:r>
      <w:r w:rsidR="00341CD2">
        <w:rPr>
          <w:rFonts w:ascii="Arial" w:hAnsi="Arial" w:cs="Arial"/>
          <w:sz w:val="24"/>
          <w:szCs w:val="24"/>
        </w:rPr>
        <w:t xml:space="preserve">or under age 18 and receiving TANF </w:t>
      </w:r>
      <w:r w:rsidR="00CF683C">
        <w:rPr>
          <w:rFonts w:ascii="Arial" w:hAnsi="Arial" w:cs="Arial"/>
          <w:sz w:val="24"/>
          <w:szCs w:val="24"/>
        </w:rPr>
        <w:t xml:space="preserve">cash assistance </w:t>
      </w:r>
      <w:r w:rsidR="00341CD2">
        <w:rPr>
          <w:rFonts w:ascii="Arial" w:hAnsi="Arial" w:cs="Arial"/>
          <w:sz w:val="24"/>
          <w:szCs w:val="24"/>
        </w:rPr>
        <w:t xml:space="preserve">benefits on their own TANF budget </w:t>
      </w:r>
      <w:r w:rsidRPr="6EF36F6C">
        <w:rPr>
          <w:rFonts w:ascii="Arial" w:hAnsi="Arial" w:cs="Arial"/>
          <w:sz w:val="24"/>
          <w:szCs w:val="24"/>
        </w:rPr>
        <w:t>must have an AMR</w:t>
      </w:r>
      <w:r w:rsidR="003A2F0B" w:rsidRPr="6EF36F6C">
        <w:rPr>
          <w:rFonts w:ascii="Arial" w:hAnsi="Arial" w:cs="Arial"/>
          <w:sz w:val="24"/>
          <w:szCs w:val="24"/>
        </w:rPr>
        <w:t xml:space="preserve"> completed</w:t>
      </w:r>
      <w:r w:rsidR="00CF683C">
        <w:rPr>
          <w:rFonts w:ascii="Arial" w:hAnsi="Arial" w:cs="Arial"/>
          <w:sz w:val="24"/>
          <w:szCs w:val="24"/>
        </w:rPr>
        <w:t>.  The AMR will be completed</w:t>
      </w:r>
      <w:r w:rsidR="003A2F0B" w:rsidRPr="6EF36F6C">
        <w:rPr>
          <w:rFonts w:ascii="Arial" w:hAnsi="Arial" w:cs="Arial"/>
          <w:sz w:val="24"/>
          <w:szCs w:val="24"/>
        </w:rPr>
        <w:t xml:space="preserve"> for participation in high school or HSE </w:t>
      </w:r>
      <w:r w:rsidR="00CF683C">
        <w:rPr>
          <w:rFonts w:ascii="Arial" w:hAnsi="Arial" w:cs="Arial"/>
          <w:sz w:val="24"/>
          <w:szCs w:val="24"/>
        </w:rPr>
        <w:t>and</w:t>
      </w:r>
      <w:r w:rsidR="003A2F0B" w:rsidRPr="6EF36F6C">
        <w:rPr>
          <w:rFonts w:ascii="Arial" w:hAnsi="Arial" w:cs="Arial"/>
          <w:sz w:val="24"/>
          <w:szCs w:val="24"/>
        </w:rPr>
        <w:t xml:space="preserve"> </w:t>
      </w:r>
      <w:r w:rsidR="744A23C3" w:rsidRPr="6EF36F6C">
        <w:rPr>
          <w:rFonts w:ascii="Arial" w:hAnsi="Arial" w:cs="Arial"/>
          <w:sz w:val="24"/>
          <w:szCs w:val="24"/>
        </w:rPr>
        <w:t>contain</w:t>
      </w:r>
      <w:r w:rsidR="0C5232DD" w:rsidRPr="6EF36F6C">
        <w:rPr>
          <w:rFonts w:ascii="Arial" w:hAnsi="Arial" w:cs="Arial"/>
          <w:sz w:val="24"/>
          <w:szCs w:val="24"/>
        </w:rPr>
        <w:t xml:space="preserve"> the</w:t>
      </w:r>
      <w:r w:rsidR="2262B751" w:rsidRPr="6EF36F6C">
        <w:rPr>
          <w:rFonts w:ascii="Arial" w:hAnsi="Arial" w:cs="Arial"/>
          <w:sz w:val="24"/>
          <w:szCs w:val="24"/>
        </w:rPr>
        <w:t xml:space="preserve"> contact information </w:t>
      </w:r>
      <w:r w:rsidR="68220A48" w:rsidRPr="6EF36F6C">
        <w:rPr>
          <w:rFonts w:ascii="Arial" w:hAnsi="Arial" w:cs="Arial"/>
          <w:sz w:val="24"/>
          <w:szCs w:val="24"/>
        </w:rPr>
        <w:t xml:space="preserve">of </w:t>
      </w:r>
      <w:r w:rsidR="2262B751" w:rsidRPr="6EF36F6C">
        <w:rPr>
          <w:rFonts w:ascii="Arial" w:hAnsi="Arial" w:cs="Arial"/>
          <w:sz w:val="24"/>
          <w:szCs w:val="24"/>
        </w:rPr>
        <w:t>the</w:t>
      </w:r>
      <w:r w:rsidR="003A2F0B" w:rsidRPr="6EF36F6C">
        <w:rPr>
          <w:rFonts w:ascii="Arial" w:hAnsi="Arial" w:cs="Arial"/>
          <w:sz w:val="24"/>
          <w:szCs w:val="24"/>
        </w:rPr>
        <w:t xml:space="preserve"> ELECT program</w:t>
      </w:r>
      <w:r w:rsidR="0D452DA9" w:rsidRPr="6EF36F6C">
        <w:rPr>
          <w:rFonts w:ascii="Arial" w:hAnsi="Arial" w:cs="Arial"/>
          <w:sz w:val="24"/>
          <w:szCs w:val="24"/>
        </w:rPr>
        <w:t xml:space="preserve"> they will </w:t>
      </w:r>
      <w:r w:rsidR="03012923" w:rsidRPr="6EF36F6C">
        <w:rPr>
          <w:rFonts w:ascii="Arial" w:hAnsi="Arial" w:cs="Arial"/>
          <w:sz w:val="24"/>
          <w:szCs w:val="24"/>
        </w:rPr>
        <w:t>attend</w:t>
      </w:r>
      <w:r w:rsidR="003A2F0B" w:rsidRPr="6EF36F6C">
        <w:rPr>
          <w:rFonts w:ascii="Arial" w:hAnsi="Arial" w:cs="Arial"/>
          <w:sz w:val="24"/>
          <w:szCs w:val="24"/>
        </w:rPr>
        <w:t xml:space="preserve">. </w:t>
      </w:r>
      <w:r w:rsidR="005554E1" w:rsidRPr="6EF36F6C">
        <w:rPr>
          <w:rFonts w:ascii="Arial" w:hAnsi="Arial" w:cs="Arial"/>
          <w:sz w:val="24"/>
          <w:szCs w:val="24"/>
        </w:rPr>
        <w:t xml:space="preserve"> </w:t>
      </w:r>
      <w:hyperlink r:id="rId11" w:history="1">
        <w:r w:rsidR="4A73E567" w:rsidRPr="00751CC8">
          <w:rPr>
            <w:rStyle w:val="Hyperlink"/>
            <w:rFonts w:ascii="Arial" w:hAnsi="Arial" w:cs="Arial"/>
            <w:b/>
            <w:bCs/>
            <w:sz w:val="24"/>
            <w:szCs w:val="24"/>
          </w:rPr>
          <w:t>Attachment 1 ELECT Program List</w:t>
        </w:r>
      </w:hyperlink>
      <w:r w:rsidR="4A73E567" w:rsidRPr="6EF36F6C">
        <w:rPr>
          <w:rFonts w:ascii="Arial" w:hAnsi="Arial" w:cs="Arial"/>
          <w:sz w:val="24"/>
          <w:szCs w:val="24"/>
        </w:rPr>
        <w:t xml:space="preserve"> provides the ELECT program information. </w:t>
      </w:r>
      <w:r w:rsidR="003A2F0B" w:rsidRPr="6EF36F6C">
        <w:rPr>
          <w:rFonts w:ascii="Arial" w:hAnsi="Arial" w:cs="Arial"/>
          <w:sz w:val="24"/>
          <w:szCs w:val="24"/>
        </w:rPr>
        <w:t xml:space="preserve">A copy of the AMR must be submitted to the ELECT program. </w:t>
      </w:r>
      <w:r w:rsidR="005554E1" w:rsidRPr="6EF36F6C">
        <w:rPr>
          <w:rFonts w:ascii="Arial" w:hAnsi="Arial" w:cs="Arial"/>
          <w:sz w:val="24"/>
          <w:szCs w:val="24"/>
        </w:rPr>
        <w:t xml:space="preserve"> </w:t>
      </w:r>
      <w:r w:rsidR="003A2F0B" w:rsidRPr="6EF36F6C">
        <w:rPr>
          <w:rFonts w:ascii="Arial" w:hAnsi="Arial" w:cs="Arial"/>
          <w:sz w:val="24"/>
          <w:szCs w:val="24"/>
        </w:rPr>
        <w:t xml:space="preserve">Failure to comply with the ELECT program will not result in a </w:t>
      </w:r>
      <w:r w:rsidR="003A2F0B" w:rsidRPr="6EF36F6C">
        <w:rPr>
          <w:rFonts w:ascii="Arial" w:hAnsi="Arial" w:cs="Arial"/>
          <w:sz w:val="24"/>
          <w:szCs w:val="24"/>
        </w:rPr>
        <w:lastRenderedPageBreak/>
        <w:t>sanction.</w:t>
      </w:r>
      <w:r w:rsidR="005554E1" w:rsidRPr="6EF36F6C">
        <w:rPr>
          <w:rFonts w:ascii="Arial" w:hAnsi="Arial" w:cs="Arial"/>
          <w:sz w:val="24"/>
          <w:szCs w:val="24"/>
        </w:rPr>
        <w:t xml:space="preserve"> </w:t>
      </w:r>
      <w:r w:rsidR="003A2F0B" w:rsidRPr="6EF36F6C">
        <w:rPr>
          <w:rFonts w:ascii="Arial" w:hAnsi="Arial" w:cs="Arial"/>
          <w:sz w:val="24"/>
          <w:szCs w:val="24"/>
        </w:rPr>
        <w:t xml:space="preserve"> A student’s compliance is based on their participation in the high school or HSE program, not the ELECT program. </w:t>
      </w:r>
      <w:r w:rsidRPr="6EF36F6C">
        <w:rPr>
          <w:rFonts w:ascii="Arial" w:hAnsi="Arial" w:cs="Arial"/>
          <w:sz w:val="24"/>
          <w:szCs w:val="24"/>
        </w:rPr>
        <w:t xml:space="preserve"> </w:t>
      </w:r>
      <w:r w:rsidR="00A61B27" w:rsidRPr="6EF36F6C">
        <w:rPr>
          <w:rFonts w:ascii="Arial" w:hAnsi="Arial" w:cs="Arial"/>
          <w:sz w:val="24"/>
          <w:szCs w:val="24"/>
        </w:rPr>
        <w:t xml:space="preserve">If the CAO can verify that the individual is participating satisfactorily in high school or HSE no sanction </w:t>
      </w:r>
      <w:r w:rsidR="0019125D" w:rsidRPr="6EF36F6C">
        <w:rPr>
          <w:rFonts w:ascii="Arial" w:hAnsi="Arial" w:cs="Arial"/>
          <w:sz w:val="24"/>
          <w:szCs w:val="24"/>
        </w:rPr>
        <w:t xml:space="preserve">would be </w:t>
      </w:r>
      <w:r w:rsidR="00A61B27" w:rsidRPr="6EF36F6C">
        <w:rPr>
          <w:rFonts w:ascii="Arial" w:hAnsi="Arial" w:cs="Arial"/>
          <w:sz w:val="24"/>
          <w:szCs w:val="24"/>
        </w:rPr>
        <w:t>imposed</w:t>
      </w:r>
      <w:r w:rsidR="003A2F0B" w:rsidRPr="6EF36F6C">
        <w:rPr>
          <w:rFonts w:ascii="Arial" w:hAnsi="Arial" w:cs="Arial"/>
          <w:sz w:val="24"/>
          <w:szCs w:val="24"/>
        </w:rPr>
        <w:t xml:space="preserve">. </w:t>
      </w:r>
    </w:p>
    <w:p w14:paraId="271EFB55" w14:textId="6A9CB0BD" w:rsidR="0019125D" w:rsidRDefault="0019125D" w:rsidP="009F269A">
      <w:pPr>
        <w:spacing w:after="0"/>
        <w:ind w:firstLine="360"/>
        <w:rPr>
          <w:rFonts w:ascii="Arial" w:hAnsi="Arial" w:cs="Arial"/>
          <w:sz w:val="24"/>
          <w:szCs w:val="24"/>
        </w:rPr>
      </w:pPr>
    </w:p>
    <w:p w14:paraId="1835253B" w14:textId="37686CC6" w:rsidR="0019125D" w:rsidRDefault="0019125D" w:rsidP="009F269A">
      <w:pPr>
        <w:spacing w:after="0"/>
        <w:ind w:firstLine="360"/>
        <w:rPr>
          <w:rFonts w:ascii="Arial" w:hAnsi="Arial" w:cs="Arial"/>
          <w:sz w:val="24"/>
          <w:szCs w:val="24"/>
        </w:rPr>
      </w:pPr>
      <w:r w:rsidRPr="4A94DDB5">
        <w:rPr>
          <w:rFonts w:ascii="Arial" w:hAnsi="Arial" w:cs="Arial"/>
          <w:sz w:val="24"/>
          <w:szCs w:val="24"/>
        </w:rPr>
        <w:t xml:space="preserve">The CAO will </w:t>
      </w:r>
      <w:r w:rsidR="00810C0F" w:rsidRPr="4A94DDB5">
        <w:rPr>
          <w:rFonts w:ascii="Arial" w:hAnsi="Arial" w:cs="Arial"/>
          <w:sz w:val="24"/>
          <w:szCs w:val="24"/>
        </w:rPr>
        <w:t xml:space="preserve">update the ELECT participant’s ETP code to 60 for non-exempt </w:t>
      </w:r>
      <w:r w:rsidR="3153A9EA" w:rsidRPr="4A94DDB5">
        <w:rPr>
          <w:rFonts w:ascii="Arial" w:hAnsi="Arial" w:cs="Arial"/>
          <w:sz w:val="24"/>
          <w:szCs w:val="24"/>
        </w:rPr>
        <w:t xml:space="preserve">TANF </w:t>
      </w:r>
      <w:r w:rsidR="00810C0F" w:rsidRPr="4A94DDB5">
        <w:rPr>
          <w:rFonts w:ascii="Arial" w:hAnsi="Arial" w:cs="Arial"/>
          <w:sz w:val="24"/>
          <w:szCs w:val="24"/>
        </w:rPr>
        <w:t>participants or 61 for volunteers under the age of 18.</w:t>
      </w:r>
      <w:r w:rsidR="005554E1" w:rsidRPr="4A94DDB5">
        <w:rPr>
          <w:rFonts w:ascii="Arial" w:hAnsi="Arial" w:cs="Arial"/>
          <w:sz w:val="24"/>
          <w:szCs w:val="24"/>
        </w:rPr>
        <w:t xml:space="preserve"> </w:t>
      </w:r>
      <w:r w:rsidR="00810C0F" w:rsidRPr="4A94DDB5">
        <w:rPr>
          <w:rFonts w:ascii="Arial" w:hAnsi="Arial" w:cs="Arial"/>
          <w:sz w:val="24"/>
          <w:szCs w:val="24"/>
        </w:rPr>
        <w:t xml:space="preserve"> An electronic ELECT referral will be submitted by creating a </w:t>
      </w:r>
      <w:r w:rsidR="11D47E75" w:rsidRPr="4A94DDB5">
        <w:rPr>
          <w:rFonts w:ascii="Arial" w:hAnsi="Arial" w:cs="Arial"/>
          <w:sz w:val="24"/>
          <w:szCs w:val="24"/>
        </w:rPr>
        <w:t>'</w:t>
      </w:r>
      <w:r w:rsidR="00810C0F" w:rsidRPr="4A94DDB5">
        <w:rPr>
          <w:rFonts w:ascii="Arial" w:hAnsi="Arial" w:cs="Arial"/>
          <w:sz w:val="24"/>
          <w:szCs w:val="24"/>
        </w:rPr>
        <w:t>Y</w:t>
      </w:r>
      <w:r w:rsidR="6239F7AC" w:rsidRPr="4A94DDB5">
        <w:rPr>
          <w:rFonts w:ascii="Arial" w:hAnsi="Arial" w:cs="Arial"/>
          <w:sz w:val="24"/>
          <w:szCs w:val="24"/>
        </w:rPr>
        <w:t>'</w:t>
      </w:r>
      <w:r w:rsidR="00810C0F" w:rsidRPr="4A94DDB5">
        <w:rPr>
          <w:rFonts w:ascii="Arial" w:hAnsi="Arial" w:cs="Arial"/>
          <w:sz w:val="24"/>
          <w:szCs w:val="24"/>
        </w:rPr>
        <w:t xml:space="preserve"> </w:t>
      </w:r>
      <w:r w:rsidR="610DE30D" w:rsidRPr="4A94DDB5">
        <w:rPr>
          <w:rFonts w:ascii="Arial" w:hAnsi="Arial" w:cs="Arial"/>
          <w:sz w:val="24"/>
          <w:szCs w:val="24"/>
        </w:rPr>
        <w:t>p</w:t>
      </w:r>
      <w:r w:rsidR="00810C0F" w:rsidRPr="4A94DDB5">
        <w:rPr>
          <w:rFonts w:ascii="Arial" w:hAnsi="Arial" w:cs="Arial"/>
          <w:sz w:val="24"/>
          <w:szCs w:val="24"/>
        </w:rPr>
        <w:t xml:space="preserve">roject on the </w:t>
      </w:r>
      <w:r w:rsidR="7ECACF1F" w:rsidRPr="4A94DDB5">
        <w:rPr>
          <w:rFonts w:ascii="Arial" w:hAnsi="Arial" w:cs="Arial"/>
          <w:sz w:val="24"/>
          <w:szCs w:val="24"/>
        </w:rPr>
        <w:t xml:space="preserve">ETP </w:t>
      </w:r>
      <w:r w:rsidR="00810C0F" w:rsidRPr="4A94DDB5">
        <w:rPr>
          <w:rFonts w:ascii="Arial" w:hAnsi="Arial" w:cs="Arial"/>
          <w:sz w:val="24"/>
          <w:szCs w:val="24"/>
        </w:rPr>
        <w:t>Project</w:t>
      </w:r>
      <w:r w:rsidR="10B510D6" w:rsidRPr="4A94DDB5">
        <w:rPr>
          <w:rFonts w:ascii="Arial" w:hAnsi="Arial" w:cs="Arial"/>
          <w:sz w:val="24"/>
          <w:szCs w:val="24"/>
        </w:rPr>
        <w:t xml:space="preserve"> Enrollment</w:t>
      </w:r>
      <w:r w:rsidR="00810C0F" w:rsidRPr="4A94DDB5">
        <w:rPr>
          <w:rFonts w:ascii="Arial" w:hAnsi="Arial" w:cs="Arial"/>
          <w:sz w:val="24"/>
          <w:szCs w:val="24"/>
        </w:rPr>
        <w:t xml:space="preserve"> screen.</w:t>
      </w:r>
    </w:p>
    <w:p w14:paraId="44D50E48" w14:textId="3C91B3ED" w:rsidR="00810C0F" w:rsidRDefault="00810C0F" w:rsidP="009F269A">
      <w:pPr>
        <w:spacing w:after="0"/>
        <w:ind w:firstLine="360"/>
        <w:rPr>
          <w:rFonts w:ascii="Arial" w:hAnsi="Arial" w:cs="Arial"/>
          <w:sz w:val="24"/>
          <w:szCs w:val="24"/>
        </w:rPr>
      </w:pPr>
    </w:p>
    <w:p w14:paraId="6663FD7C" w14:textId="0293064D" w:rsidR="0007780E" w:rsidRPr="00BE6D54" w:rsidRDefault="00810C0F" w:rsidP="00BE6D54">
      <w:pPr>
        <w:spacing w:after="0"/>
        <w:ind w:firstLine="360"/>
        <w:jc w:val="center"/>
        <w:rPr>
          <w:rFonts w:ascii="Arial" w:hAnsi="Arial" w:cs="Arial"/>
          <w:b/>
          <w:bCs/>
          <w:sz w:val="24"/>
          <w:szCs w:val="24"/>
          <w:u w:val="single"/>
        </w:rPr>
      </w:pPr>
      <w:r w:rsidRPr="00810C0F">
        <w:rPr>
          <w:rFonts w:ascii="Arial" w:hAnsi="Arial" w:cs="Arial"/>
          <w:b/>
          <w:bCs/>
          <w:sz w:val="24"/>
          <w:szCs w:val="24"/>
          <w:u w:val="single"/>
        </w:rPr>
        <w:t>Family Works Eligibility and Processing</w:t>
      </w:r>
    </w:p>
    <w:p w14:paraId="1C23AD0A" w14:textId="030DA136" w:rsidR="0007780E" w:rsidRPr="009F269A" w:rsidRDefault="0007780E" w:rsidP="0007780E">
      <w:pPr>
        <w:spacing w:after="0"/>
        <w:rPr>
          <w:rFonts w:ascii="Arial" w:hAnsi="Arial" w:cs="Arial"/>
          <w:sz w:val="24"/>
          <w:szCs w:val="24"/>
        </w:rPr>
      </w:pPr>
      <w:r>
        <w:rPr>
          <w:rFonts w:ascii="Arial" w:hAnsi="Arial" w:cs="Arial"/>
          <w:sz w:val="24"/>
          <w:szCs w:val="24"/>
        </w:rPr>
        <w:tab/>
      </w:r>
    </w:p>
    <w:p w14:paraId="77BA8752" w14:textId="0D38F0BE" w:rsidR="0007780E" w:rsidRDefault="0007780E" w:rsidP="6EF36F6C">
      <w:pPr>
        <w:spacing w:after="0"/>
        <w:ind w:firstLine="360"/>
        <w:jc w:val="both"/>
        <w:rPr>
          <w:rFonts w:ascii="Arial" w:hAnsi="Arial" w:cs="Arial"/>
          <w:sz w:val="24"/>
          <w:szCs w:val="24"/>
        </w:rPr>
      </w:pPr>
      <w:r w:rsidRPr="6EF36F6C">
        <w:rPr>
          <w:rFonts w:ascii="Arial" w:hAnsi="Arial" w:cs="Arial"/>
          <w:sz w:val="24"/>
          <w:szCs w:val="24"/>
        </w:rPr>
        <w:t xml:space="preserve">The CAO will discuss the FW program with potentially eligible </w:t>
      </w:r>
      <w:r w:rsidR="00BE6D54" w:rsidRPr="6EF36F6C">
        <w:rPr>
          <w:rFonts w:ascii="Arial" w:hAnsi="Arial" w:cs="Arial"/>
          <w:sz w:val="24"/>
          <w:szCs w:val="24"/>
        </w:rPr>
        <w:t>Supplemental Nutrition Assistance Program (</w:t>
      </w:r>
      <w:r w:rsidRPr="6EF36F6C">
        <w:rPr>
          <w:rFonts w:ascii="Arial" w:hAnsi="Arial" w:cs="Arial"/>
          <w:sz w:val="24"/>
          <w:szCs w:val="24"/>
        </w:rPr>
        <w:t>SNAP</w:t>
      </w:r>
      <w:r w:rsidR="00BE6D54" w:rsidRPr="6EF36F6C">
        <w:rPr>
          <w:rFonts w:ascii="Arial" w:hAnsi="Arial" w:cs="Arial"/>
          <w:sz w:val="24"/>
          <w:szCs w:val="24"/>
        </w:rPr>
        <w:t>)</w:t>
      </w:r>
      <w:r w:rsidRPr="6EF36F6C">
        <w:rPr>
          <w:rFonts w:ascii="Arial" w:hAnsi="Arial" w:cs="Arial"/>
          <w:sz w:val="24"/>
          <w:szCs w:val="24"/>
        </w:rPr>
        <w:t xml:space="preserve"> and </w:t>
      </w:r>
      <w:r w:rsidR="00BE6D54" w:rsidRPr="6EF36F6C">
        <w:rPr>
          <w:rFonts w:ascii="Arial" w:hAnsi="Arial" w:cs="Arial"/>
          <w:sz w:val="24"/>
          <w:szCs w:val="24"/>
        </w:rPr>
        <w:t>Medical Assistance (</w:t>
      </w:r>
      <w:r w:rsidRPr="6EF36F6C">
        <w:rPr>
          <w:rFonts w:ascii="Arial" w:hAnsi="Arial" w:cs="Arial"/>
          <w:sz w:val="24"/>
          <w:szCs w:val="24"/>
        </w:rPr>
        <w:t>MA</w:t>
      </w:r>
      <w:r w:rsidR="00BE6D54" w:rsidRPr="6EF36F6C">
        <w:rPr>
          <w:rFonts w:ascii="Arial" w:hAnsi="Arial" w:cs="Arial"/>
          <w:sz w:val="24"/>
          <w:szCs w:val="24"/>
        </w:rPr>
        <w:t>)</w:t>
      </w:r>
      <w:r w:rsidRPr="6EF36F6C">
        <w:rPr>
          <w:rFonts w:ascii="Arial" w:hAnsi="Arial" w:cs="Arial"/>
          <w:sz w:val="24"/>
          <w:szCs w:val="24"/>
        </w:rPr>
        <w:t xml:space="preserve"> recipients at</w:t>
      </w:r>
      <w:r w:rsidR="00BE6D54" w:rsidRPr="6EF36F6C">
        <w:rPr>
          <w:rFonts w:ascii="Arial" w:hAnsi="Arial" w:cs="Arial"/>
          <w:sz w:val="24"/>
          <w:szCs w:val="24"/>
        </w:rPr>
        <w:t xml:space="preserve"> application or renewal. </w:t>
      </w:r>
      <w:r w:rsidR="005554E1" w:rsidRPr="6EF36F6C">
        <w:rPr>
          <w:rFonts w:ascii="Arial" w:hAnsi="Arial" w:cs="Arial"/>
          <w:sz w:val="24"/>
          <w:szCs w:val="24"/>
        </w:rPr>
        <w:t xml:space="preserve"> </w:t>
      </w:r>
      <w:r w:rsidR="00BE6D54" w:rsidRPr="6EF36F6C">
        <w:rPr>
          <w:rFonts w:ascii="Arial" w:hAnsi="Arial" w:cs="Arial"/>
          <w:sz w:val="24"/>
          <w:szCs w:val="24"/>
        </w:rPr>
        <w:t xml:space="preserve">SNAP and MA recipients </w:t>
      </w:r>
      <w:r w:rsidR="305CAE76" w:rsidRPr="6EF36F6C">
        <w:rPr>
          <w:rFonts w:ascii="Arial" w:hAnsi="Arial" w:cs="Arial"/>
          <w:sz w:val="24"/>
          <w:szCs w:val="24"/>
        </w:rPr>
        <w:t>who</w:t>
      </w:r>
      <w:r w:rsidR="00BE6D54" w:rsidRPr="6EF36F6C">
        <w:rPr>
          <w:rFonts w:ascii="Arial" w:hAnsi="Arial" w:cs="Arial"/>
          <w:sz w:val="24"/>
          <w:szCs w:val="24"/>
        </w:rPr>
        <w:t xml:space="preserve"> could benefit from the services ELECT provides will be informed of their ability to volunteer to participate. </w:t>
      </w:r>
    </w:p>
    <w:p w14:paraId="7E3E59DC" w14:textId="3D8EF9D5" w:rsidR="0007780E" w:rsidRDefault="0007780E" w:rsidP="6EF36F6C">
      <w:pPr>
        <w:spacing w:after="0"/>
        <w:ind w:firstLine="360"/>
        <w:jc w:val="both"/>
        <w:rPr>
          <w:rFonts w:ascii="Arial" w:hAnsi="Arial" w:cs="Arial"/>
          <w:sz w:val="24"/>
          <w:szCs w:val="24"/>
        </w:rPr>
      </w:pPr>
    </w:p>
    <w:p w14:paraId="3ED6FBCE" w14:textId="5FDCC421" w:rsidR="0007780E" w:rsidRDefault="00BE6D54" w:rsidP="6EF36F6C">
      <w:pPr>
        <w:spacing w:after="0"/>
        <w:ind w:firstLine="360"/>
        <w:jc w:val="both"/>
        <w:rPr>
          <w:rFonts w:ascii="Arial" w:hAnsi="Arial" w:cs="Arial"/>
          <w:sz w:val="24"/>
          <w:szCs w:val="24"/>
        </w:rPr>
      </w:pPr>
      <w:r w:rsidRPr="6EF36F6C">
        <w:rPr>
          <w:rFonts w:ascii="Arial" w:hAnsi="Arial" w:cs="Arial"/>
          <w:sz w:val="24"/>
          <w:szCs w:val="24"/>
        </w:rPr>
        <w:t xml:space="preserve">When the ELECT provider </w:t>
      </w:r>
      <w:r w:rsidR="00341CD2">
        <w:rPr>
          <w:rFonts w:ascii="Arial" w:hAnsi="Arial" w:cs="Arial"/>
          <w:sz w:val="24"/>
          <w:szCs w:val="24"/>
        </w:rPr>
        <w:t>completes the Preliminary Screening Process for potentially eligible participant and the individual is not receiving TANF</w:t>
      </w:r>
      <w:r w:rsidR="007A2A0C">
        <w:rPr>
          <w:rFonts w:ascii="Arial" w:hAnsi="Arial" w:cs="Arial"/>
          <w:sz w:val="24"/>
          <w:szCs w:val="24"/>
        </w:rPr>
        <w:t>,</w:t>
      </w:r>
      <w:r w:rsidR="309486B0" w:rsidRPr="6EF36F6C">
        <w:rPr>
          <w:rFonts w:ascii="Arial" w:hAnsi="Arial" w:cs="Arial"/>
          <w:sz w:val="24"/>
          <w:szCs w:val="24"/>
        </w:rPr>
        <w:t xml:space="preserve">ELECT will submit a PA 1720, </w:t>
      </w:r>
      <w:hyperlink r:id="rId12" w:history="1">
        <w:r w:rsidR="309486B0" w:rsidRPr="00751CC8">
          <w:rPr>
            <w:rStyle w:val="Hyperlink"/>
            <w:rFonts w:ascii="Arial" w:hAnsi="Arial" w:cs="Arial"/>
            <w:b/>
            <w:bCs/>
            <w:sz w:val="24"/>
            <w:szCs w:val="24"/>
          </w:rPr>
          <w:t>Application for Family Works Services (Attachment 2)</w:t>
        </w:r>
        <w:r w:rsidR="309486B0" w:rsidRPr="00751CC8">
          <w:rPr>
            <w:rStyle w:val="Hyperlink"/>
            <w:rFonts w:ascii="Arial" w:hAnsi="Arial" w:cs="Arial"/>
            <w:sz w:val="24"/>
            <w:szCs w:val="24"/>
          </w:rPr>
          <w:t>,</w:t>
        </w:r>
      </w:hyperlink>
      <w:r w:rsidR="309486B0" w:rsidRPr="6EF36F6C">
        <w:rPr>
          <w:rStyle w:val="Hyperlink"/>
          <w:rFonts w:ascii="Arial" w:hAnsi="Arial" w:cs="Arial"/>
          <w:color w:val="auto"/>
          <w:sz w:val="24"/>
          <w:szCs w:val="24"/>
          <w:u w:val="none"/>
        </w:rPr>
        <w:t xml:space="preserve"> to the CAO for FW eligibility determination for individuals not identified as TANF recipients.</w:t>
      </w:r>
      <w:r w:rsidR="2FAB58D5" w:rsidRPr="6EF36F6C">
        <w:rPr>
          <w:rStyle w:val="Hyperlink"/>
          <w:rFonts w:ascii="Arial" w:hAnsi="Arial" w:cs="Arial"/>
          <w:color w:val="auto"/>
          <w:sz w:val="24"/>
          <w:szCs w:val="24"/>
          <w:u w:val="none"/>
        </w:rPr>
        <w:t xml:space="preserve"> </w:t>
      </w:r>
      <w:r w:rsidR="309486B0" w:rsidRPr="6EF36F6C">
        <w:rPr>
          <w:rStyle w:val="Hyperlink"/>
          <w:rFonts w:ascii="Arial" w:hAnsi="Arial" w:cs="Arial"/>
          <w:color w:val="auto"/>
          <w:sz w:val="24"/>
          <w:szCs w:val="24"/>
          <w:u w:val="none"/>
        </w:rPr>
        <w:t xml:space="preserve"> </w:t>
      </w:r>
      <w:r w:rsidRPr="6EF36F6C">
        <w:rPr>
          <w:rFonts w:ascii="Arial" w:hAnsi="Arial" w:cs="Arial"/>
          <w:sz w:val="24"/>
          <w:szCs w:val="24"/>
        </w:rPr>
        <w:t>ELECT can serve a participant under Preliminary Screening</w:t>
      </w:r>
      <w:r w:rsidR="00A1638A" w:rsidRPr="6EF36F6C">
        <w:rPr>
          <w:rFonts w:ascii="Arial" w:hAnsi="Arial" w:cs="Arial"/>
          <w:sz w:val="24"/>
          <w:szCs w:val="24"/>
        </w:rPr>
        <w:t xml:space="preserve"> from the date the application is signed through the date the CAO determines eligibility for FW.</w:t>
      </w:r>
      <w:r w:rsidRPr="6EF36F6C">
        <w:rPr>
          <w:rFonts w:ascii="Arial" w:hAnsi="Arial" w:cs="Arial"/>
          <w:sz w:val="24"/>
          <w:szCs w:val="24"/>
        </w:rPr>
        <w:t xml:space="preserve"> </w:t>
      </w:r>
    </w:p>
    <w:p w14:paraId="1899DA06" w14:textId="77777777" w:rsidR="00BE6D54" w:rsidRDefault="00BE6D54" w:rsidP="0007780E">
      <w:pPr>
        <w:spacing w:after="0"/>
        <w:ind w:firstLine="360"/>
        <w:jc w:val="both"/>
        <w:rPr>
          <w:rFonts w:ascii="Arial" w:hAnsi="Arial" w:cs="Arial"/>
          <w:sz w:val="24"/>
          <w:szCs w:val="24"/>
        </w:rPr>
      </w:pPr>
    </w:p>
    <w:p w14:paraId="4B3FB12E" w14:textId="4909D0BE" w:rsidR="00810C0F" w:rsidRDefault="00810C0F" w:rsidP="00BE6D54">
      <w:pPr>
        <w:spacing w:after="0"/>
        <w:ind w:firstLine="360"/>
        <w:jc w:val="both"/>
        <w:rPr>
          <w:rFonts w:ascii="Arial" w:hAnsi="Arial" w:cs="Arial"/>
          <w:sz w:val="24"/>
          <w:szCs w:val="24"/>
        </w:rPr>
      </w:pPr>
      <w:r w:rsidRPr="00810C0F">
        <w:rPr>
          <w:rFonts w:ascii="Arial" w:hAnsi="Arial" w:cs="Arial"/>
          <w:sz w:val="24"/>
          <w:szCs w:val="24"/>
        </w:rPr>
        <w:t>For individuals to be eligible for ELECT through the FW initiative they must be:</w:t>
      </w:r>
    </w:p>
    <w:p w14:paraId="5434D75B" w14:textId="77777777" w:rsidR="00810C0F" w:rsidRPr="00810C0F" w:rsidRDefault="00810C0F" w:rsidP="00810C0F">
      <w:pPr>
        <w:spacing w:after="0"/>
        <w:ind w:firstLine="360"/>
        <w:jc w:val="both"/>
        <w:rPr>
          <w:rFonts w:ascii="Arial" w:hAnsi="Arial" w:cs="Arial"/>
          <w:sz w:val="24"/>
          <w:szCs w:val="24"/>
        </w:rPr>
      </w:pPr>
    </w:p>
    <w:p w14:paraId="657CFF42" w14:textId="1677C22D" w:rsidR="00810C0F" w:rsidRPr="00810C0F" w:rsidRDefault="00810C0F" w:rsidP="00810C0F">
      <w:pPr>
        <w:pStyle w:val="ListParagraph"/>
        <w:numPr>
          <w:ilvl w:val="0"/>
          <w:numId w:val="5"/>
        </w:numPr>
        <w:spacing w:after="0"/>
        <w:ind w:left="720" w:hanging="360"/>
        <w:jc w:val="both"/>
        <w:rPr>
          <w:rFonts w:ascii="Arial" w:hAnsi="Arial" w:cs="Arial"/>
          <w:sz w:val="24"/>
          <w:szCs w:val="24"/>
        </w:rPr>
      </w:pPr>
      <w:r w:rsidRPr="6EF36F6C">
        <w:rPr>
          <w:rFonts w:ascii="Arial" w:hAnsi="Arial" w:cs="Arial"/>
          <w:sz w:val="24"/>
          <w:szCs w:val="24"/>
        </w:rPr>
        <w:t>pregnant or parenting; and</w:t>
      </w:r>
    </w:p>
    <w:p w14:paraId="0759871C" w14:textId="514F8F39" w:rsidR="00810C0F" w:rsidRPr="00810C0F" w:rsidRDefault="00810C0F" w:rsidP="00810C0F">
      <w:pPr>
        <w:pStyle w:val="ListParagraph"/>
        <w:numPr>
          <w:ilvl w:val="0"/>
          <w:numId w:val="5"/>
        </w:numPr>
        <w:spacing w:after="0"/>
        <w:ind w:left="720" w:hanging="360"/>
        <w:jc w:val="both"/>
        <w:rPr>
          <w:rFonts w:ascii="Arial" w:hAnsi="Arial" w:cs="Arial"/>
          <w:sz w:val="24"/>
          <w:szCs w:val="24"/>
        </w:rPr>
      </w:pPr>
      <w:r w:rsidRPr="00810C0F">
        <w:rPr>
          <w:rFonts w:ascii="Arial" w:hAnsi="Arial" w:cs="Arial"/>
          <w:sz w:val="24"/>
          <w:szCs w:val="24"/>
        </w:rPr>
        <w:t xml:space="preserve">21 years of age or younger; and </w:t>
      </w:r>
    </w:p>
    <w:p w14:paraId="10A0E184" w14:textId="55A263BF" w:rsidR="00810C0F" w:rsidRPr="00810C0F" w:rsidRDefault="00810C0F" w:rsidP="00810C0F">
      <w:pPr>
        <w:pStyle w:val="ListParagraph"/>
        <w:numPr>
          <w:ilvl w:val="0"/>
          <w:numId w:val="5"/>
        </w:numPr>
        <w:spacing w:after="0"/>
        <w:ind w:left="720" w:hanging="360"/>
        <w:jc w:val="both"/>
        <w:rPr>
          <w:rFonts w:ascii="Arial" w:hAnsi="Arial" w:cs="Arial"/>
          <w:sz w:val="24"/>
          <w:szCs w:val="24"/>
        </w:rPr>
      </w:pPr>
      <w:r w:rsidRPr="00810C0F">
        <w:rPr>
          <w:rFonts w:ascii="Arial" w:hAnsi="Arial" w:cs="Arial"/>
          <w:sz w:val="24"/>
          <w:szCs w:val="24"/>
        </w:rPr>
        <w:t>ineligible for/not receiving TANF</w:t>
      </w:r>
      <w:r w:rsidR="007A2A0C">
        <w:rPr>
          <w:rFonts w:ascii="Arial" w:hAnsi="Arial" w:cs="Arial"/>
          <w:sz w:val="24"/>
          <w:szCs w:val="24"/>
        </w:rPr>
        <w:t xml:space="preserve"> cash assistance</w:t>
      </w:r>
      <w:r w:rsidRPr="00810C0F">
        <w:rPr>
          <w:rFonts w:ascii="Arial" w:hAnsi="Arial" w:cs="Arial"/>
          <w:sz w:val="24"/>
          <w:szCs w:val="24"/>
        </w:rPr>
        <w:t xml:space="preserve"> benefits; and</w:t>
      </w:r>
    </w:p>
    <w:p w14:paraId="5A11F38F" w14:textId="475142C5" w:rsidR="00D55FF4" w:rsidRPr="00D55FF4" w:rsidRDefault="00810C0F" w:rsidP="00D55FF4">
      <w:pPr>
        <w:pStyle w:val="ListParagraph"/>
        <w:numPr>
          <w:ilvl w:val="0"/>
          <w:numId w:val="5"/>
        </w:numPr>
        <w:spacing w:after="0"/>
        <w:ind w:left="720" w:hanging="360"/>
        <w:jc w:val="both"/>
        <w:rPr>
          <w:rFonts w:ascii="Arial" w:hAnsi="Arial" w:cs="Arial"/>
          <w:sz w:val="24"/>
          <w:szCs w:val="24"/>
        </w:rPr>
      </w:pPr>
      <w:r w:rsidRPr="6EF36F6C">
        <w:rPr>
          <w:rFonts w:ascii="Arial" w:hAnsi="Arial" w:cs="Arial"/>
          <w:sz w:val="24"/>
          <w:szCs w:val="24"/>
        </w:rPr>
        <w:t>have personal gross earned income under 235% of the FPIG.</w:t>
      </w:r>
    </w:p>
    <w:p w14:paraId="1EB72F46" w14:textId="0E9D789D" w:rsidR="00756BBE" w:rsidRDefault="00756BBE" w:rsidP="6EF36F6C">
      <w:pPr>
        <w:spacing w:after="0"/>
        <w:jc w:val="both"/>
        <w:rPr>
          <w:rFonts w:ascii="Arial" w:hAnsi="Arial" w:cs="Arial"/>
          <w:sz w:val="24"/>
          <w:szCs w:val="24"/>
        </w:rPr>
      </w:pPr>
    </w:p>
    <w:p w14:paraId="5AD6B30C" w14:textId="54F002F2" w:rsidR="00756BBE" w:rsidRDefault="587C8FAD" w:rsidP="6EF36F6C">
      <w:pPr>
        <w:spacing w:after="0" w:line="240" w:lineRule="auto"/>
        <w:ind w:left="720"/>
        <w:rPr>
          <w:rFonts w:ascii="Arial" w:eastAsia="Arial" w:hAnsi="Arial" w:cs="Arial"/>
          <w:sz w:val="24"/>
          <w:szCs w:val="24"/>
        </w:rPr>
      </w:pPr>
      <w:r w:rsidRPr="6EF36F6C">
        <w:rPr>
          <w:rFonts w:ascii="Arial" w:hAnsi="Arial" w:cs="Arial"/>
          <w:b/>
          <w:bCs/>
          <w:sz w:val="24"/>
          <w:szCs w:val="24"/>
        </w:rPr>
        <w:t xml:space="preserve">NOTE: </w:t>
      </w:r>
      <w:r w:rsidRPr="6EF36F6C">
        <w:rPr>
          <w:rFonts w:ascii="Arial" w:eastAsia="Arial" w:hAnsi="Arial" w:cs="Arial"/>
          <w:sz w:val="24"/>
          <w:szCs w:val="24"/>
        </w:rPr>
        <w:t xml:space="preserve">Pregnancy and parental status, </w:t>
      </w:r>
      <w:r w:rsidR="5DFC8864" w:rsidRPr="6EF36F6C">
        <w:rPr>
          <w:rFonts w:ascii="Arial" w:eastAsia="Arial" w:hAnsi="Arial" w:cs="Arial"/>
          <w:sz w:val="24"/>
          <w:szCs w:val="24"/>
        </w:rPr>
        <w:t>including</w:t>
      </w:r>
      <w:r w:rsidR="2EECB1E6" w:rsidRPr="6EF36F6C">
        <w:rPr>
          <w:rFonts w:ascii="Arial" w:eastAsia="Arial" w:hAnsi="Arial" w:cs="Arial"/>
          <w:sz w:val="24"/>
          <w:szCs w:val="24"/>
        </w:rPr>
        <w:t xml:space="preserve"> th</w:t>
      </w:r>
      <w:r w:rsidR="45DFB301" w:rsidRPr="6EF36F6C">
        <w:rPr>
          <w:rFonts w:ascii="Arial" w:eastAsia="Arial" w:hAnsi="Arial" w:cs="Arial"/>
          <w:sz w:val="24"/>
          <w:szCs w:val="24"/>
        </w:rPr>
        <w:t>at</w:t>
      </w:r>
      <w:r w:rsidR="2EECB1E6" w:rsidRPr="6EF36F6C">
        <w:rPr>
          <w:rFonts w:ascii="Arial" w:eastAsia="Arial" w:hAnsi="Arial" w:cs="Arial"/>
          <w:sz w:val="24"/>
          <w:szCs w:val="24"/>
        </w:rPr>
        <w:t xml:space="preserve"> of</w:t>
      </w:r>
      <w:r w:rsidR="5DFC8864" w:rsidRPr="6EF36F6C">
        <w:rPr>
          <w:rFonts w:ascii="Arial" w:eastAsia="Arial" w:hAnsi="Arial" w:cs="Arial"/>
          <w:sz w:val="24"/>
          <w:szCs w:val="24"/>
        </w:rPr>
        <w:t xml:space="preserve"> putative fathers and noncustodial parents, do</w:t>
      </w:r>
      <w:r w:rsidR="40D9F112" w:rsidRPr="6EF36F6C">
        <w:rPr>
          <w:rFonts w:ascii="Arial" w:eastAsia="Arial" w:hAnsi="Arial" w:cs="Arial"/>
          <w:sz w:val="24"/>
          <w:szCs w:val="24"/>
        </w:rPr>
        <w:t>es</w:t>
      </w:r>
      <w:r w:rsidR="5DFC8864" w:rsidRPr="6EF36F6C">
        <w:rPr>
          <w:rFonts w:ascii="Arial" w:eastAsia="Arial" w:hAnsi="Arial" w:cs="Arial"/>
          <w:sz w:val="24"/>
          <w:szCs w:val="24"/>
        </w:rPr>
        <w:t xml:space="preserve"> not need </w:t>
      </w:r>
      <w:r w:rsidR="00CF683C">
        <w:rPr>
          <w:rFonts w:ascii="Arial" w:eastAsia="Arial" w:hAnsi="Arial" w:cs="Arial"/>
          <w:sz w:val="24"/>
          <w:szCs w:val="24"/>
        </w:rPr>
        <w:t xml:space="preserve">to be </w:t>
      </w:r>
      <w:r w:rsidR="5DFC8864" w:rsidRPr="6EF36F6C">
        <w:rPr>
          <w:rFonts w:ascii="Arial" w:eastAsia="Arial" w:hAnsi="Arial" w:cs="Arial"/>
          <w:sz w:val="24"/>
          <w:szCs w:val="24"/>
        </w:rPr>
        <w:t>verified unless questionable.</w:t>
      </w:r>
    </w:p>
    <w:p w14:paraId="19A15ED6" w14:textId="1A3BB8FB" w:rsidR="00756BBE" w:rsidRDefault="00756BBE" w:rsidP="6EF36F6C">
      <w:pPr>
        <w:spacing w:after="0" w:line="240" w:lineRule="auto"/>
        <w:rPr>
          <w:rFonts w:ascii="Arial" w:eastAsia="Arial" w:hAnsi="Arial" w:cs="Arial"/>
          <w:sz w:val="24"/>
          <w:szCs w:val="24"/>
        </w:rPr>
      </w:pPr>
    </w:p>
    <w:p w14:paraId="099ED5C0" w14:textId="0C3E34DA" w:rsidR="00756BBE" w:rsidRDefault="0007780E" w:rsidP="6EF36F6C">
      <w:pPr>
        <w:spacing w:after="0" w:line="240" w:lineRule="auto"/>
        <w:ind w:left="360"/>
        <w:rPr>
          <w:rFonts w:ascii="Arial" w:hAnsi="Arial" w:cs="Arial"/>
          <w:sz w:val="24"/>
          <w:szCs w:val="24"/>
        </w:rPr>
      </w:pPr>
      <w:r w:rsidRPr="6EF36F6C">
        <w:rPr>
          <w:rFonts w:ascii="Arial" w:hAnsi="Arial" w:cs="Arial"/>
          <w:sz w:val="24"/>
          <w:szCs w:val="24"/>
        </w:rPr>
        <w:t>When</w:t>
      </w:r>
      <w:r w:rsidR="00756BBE" w:rsidRPr="6EF36F6C">
        <w:rPr>
          <w:rFonts w:ascii="Arial" w:hAnsi="Arial" w:cs="Arial"/>
          <w:sz w:val="24"/>
          <w:szCs w:val="24"/>
        </w:rPr>
        <w:t xml:space="preserve"> the CAO receives an Application for Family Works Services they must:</w:t>
      </w:r>
    </w:p>
    <w:p w14:paraId="639E5E5B" w14:textId="77777777" w:rsidR="00756BBE" w:rsidRPr="00756BBE" w:rsidRDefault="00756BBE" w:rsidP="6EF36F6C">
      <w:pPr>
        <w:spacing w:after="0" w:line="240" w:lineRule="auto"/>
        <w:rPr>
          <w:rFonts w:ascii="Arial" w:hAnsi="Arial" w:cs="Arial"/>
          <w:sz w:val="24"/>
          <w:szCs w:val="24"/>
        </w:rPr>
      </w:pPr>
    </w:p>
    <w:p w14:paraId="25DE4C64" w14:textId="2917D7CF" w:rsidR="00596399" w:rsidRPr="0084305D" w:rsidRDefault="00CF683C" w:rsidP="0084305D">
      <w:pPr>
        <w:pStyle w:val="ListParagraph"/>
        <w:numPr>
          <w:ilvl w:val="0"/>
          <w:numId w:val="9"/>
        </w:numPr>
        <w:spacing w:after="0" w:line="240" w:lineRule="auto"/>
        <w:rPr>
          <w:rFonts w:ascii="Arial" w:hAnsi="Arial" w:cs="Arial"/>
          <w:sz w:val="24"/>
          <w:szCs w:val="24"/>
        </w:rPr>
      </w:pPr>
      <w:r>
        <w:rPr>
          <w:rFonts w:ascii="Arial" w:hAnsi="Arial" w:cs="Arial"/>
          <w:sz w:val="24"/>
          <w:szCs w:val="24"/>
        </w:rPr>
        <w:t>C</w:t>
      </w:r>
      <w:r w:rsidR="00756BBE" w:rsidRPr="0084305D">
        <w:rPr>
          <w:rFonts w:ascii="Arial" w:hAnsi="Arial" w:cs="Arial"/>
          <w:sz w:val="24"/>
          <w:szCs w:val="24"/>
        </w:rPr>
        <w:t xml:space="preserve">heck it for completeness to ensure it is signed and has identifiable </w:t>
      </w:r>
      <w:proofErr w:type="gramStart"/>
      <w:r w:rsidR="00756BBE" w:rsidRPr="0084305D">
        <w:rPr>
          <w:rFonts w:ascii="Arial" w:hAnsi="Arial" w:cs="Arial"/>
          <w:sz w:val="24"/>
          <w:szCs w:val="24"/>
        </w:rPr>
        <w:t>information;</w:t>
      </w:r>
      <w:proofErr w:type="gramEnd"/>
    </w:p>
    <w:p w14:paraId="3E375187" w14:textId="31CE941F" w:rsidR="00596399" w:rsidRPr="0084305D" w:rsidRDefault="00CF683C" w:rsidP="0084305D">
      <w:pPr>
        <w:pStyle w:val="ListParagraph"/>
        <w:numPr>
          <w:ilvl w:val="0"/>
          <w:numId w:val="9"/>
        </w:numPr>
        <w:spacing w:after="0" w:line="240" w:lineRule="auto"/>
        <w:rPr>
          <w:rFonts w:ascii="Arial" w:hAnsi="Arial" w:cs="Arial"/>
          <w:sz w:val="24"/>
          <w:szCs w:val="24"/>
        </w:rPr>
      </w:pPr>
      <w:r>
        <w:rPr>
          <w:rFonts w:ascii="Arial" w:hAnsi="Arial" w:cs="Arial"/>
          <w:sz w:val="24"/>
          <w:szCs w:val="24"/>
        </w:rPr>
        <w:t>D</w:t>
      </w:r>
      <w:r w:rsidR="00756BBE" w:rsidRPr="0084305D">
        <w:rPr>
          <w:rFonts w:ascii="Arial" w:hAnsi="Arial" w:cs="Arial"/>
          <w:sz w:val="24"/>
          <w:szCs w:val="24"/>
        </w:rPr>
        <w:t xml:space="preserve">ate stamp and register the application as a </w:t>
      </w:r>
      <w:r w:rsidR="14895561" w:rsidRPr="0084305D">
        <w:rPr>
          <w:rFonts w:ascii="Arial" w:hAnsi="Arial" w:cs="Arial"/>
          <w:sz w:val="24"/>
          <w:szCs w:val="24"/>
        </w:rPr>
        <w:t>'</w:t>
      </w:r>
      <w:r w:rsidR="00756BBE" w:rsidRPr="0084305D">
        <w:rPr>
          <w:rFonts w:ascii="Arial" w:hAnsi="Arial" w:cs="Arial"/>
          <w:sz w:val="24"/>
          <w:szCs w:val="24"/>
        </w:rPr>
        <w:t>provider application</w:t>
      </w:r>
      <w:r w:rsidR="6BA97792" w:rsidRPr="0084305D">
        <w:rPr>
          <w:rFonts w:ascii="Arial" w:hAnsi="Arial" w:cs="Arial"/>
          <w:sz w:val="24"/>
          <w:szCs w:val="24"/>
        </w:rPr>
        <w:t>'</w:t>
      </w:r>
      <w:r w:rsidR="00756BBE" w:rsidRPr="0084305D">
        <w:rPr>
          <w:rFonts w:ascii="Arial" w:hAnsi="Arial" w:cs="Arial"/>
          <w:sz w:val="24"/>
          <w:szCs w:val="24"/>
        </w:rPr>
        <w:t xml:space="preserve"> on the date of </w:t>
      </w:r>
      <w:proofErr w:type="gramStart"/>
      <w:r w:rsidR="00756BBE" w:rsidRPr="0084305D">
        <w:rPr>
          <w:rFonts w:ascii="Arial" w:hAnsi="Arial" w:cs="Arial"/>
          <w:sz w:val="24"/>
          <w:szCs w:val="24"/>
        </w:rPr>
        <w:t>receipt;</w:t>
      </w:r>
      <w:proofErr w:type="gramEnd"/>
    </w:p>
    <w:p w14:paraId="6878923F" w14:textId="143D684D" w:rsidR="00596399" w:rsidRPr="0084305D" w:rsidRDefault="00CF683C" w:rsidP="0084305D">
      <w:pPr>
        <w:pStyle w:val="ListParagraph"/>
        <w:numPr>
          <w:ilvl w:val="0"/>
          <w:numId w:val="9"/>
        </w:numPr>
        <w:spacing w:after="0" w:line="240" w:lineRule="auto"/>
        <w:rPr>
          <w:rFonts w:ascii="Arial" w:hAnsi="Arial" w:cs="Arial"/>
          <w:sz w:val="24"/>
          <w:szCs w:val="24"/>
        </w:rPr>
      </w:pPr>
      <w:r>
        <w:rPr>
          <w:rFonts w:ascii="Arial" w:hAnsi="Arial" w:cs="Arial"/>
          <w:sz w:val="24"/>
          <w:szCs w:val="24"/>
        </w:rPr>
        <w:t>N</w:t>
      </w:r>
      <w:r w:rsidR="00756BBE" w:rsidRPr="0084305D">
        <w:rPr>
          <w:rFonts w:ascii="Arial" w:hAnsi="Arial" w:cs="Arial"/>
          <w:sz w:val="24"/>
          <w:szCs w:val="24"/>
        </w:rPr>
        <w:t>arrate receipt of the application, individual details, the service requested, and any pending verification not received at application; and</w:t>
      </w:r>
    </w:p>
    <w:p w14:paraId="566FD7A3" w14:textId="5EDBF43B" w:rsidR="00756BBE" w:rsidRPr="0084305D" w:rsidRDefault="00CF683C" w:rsidP="0084305D">
      <w:pPr>
        <w:pStyle w:val="ListParagraph"/>
        <w:numPr>
          <w:ilvl w:val="0"/>
          <w:numId w:val="9"/>
        </w:numPr>
        <w:spacing w:after="0" w:line="240" w:lineRule="auto"/>
        <w:rPr>
          <w:rFonts w:ascii="Arial" w:hAnsi="Arial" w:cs="Arial"/>
          <w:sz w:val="24"/>
          <w:szCs w:val="24"/>
        </w:rPr>
      </w:pPr>
      <w:r>
        <w:rPr>
          <w:rFonts w:ascii="Arial" w:hAnsi="Arial" w:cs="Arial"/>
          <w:sz w:val="24"/>
          <w:szCs w:val="24"/>
        </w:rPr>
        <w:t>S</w:t>
      </w:r>
      <w:r w:rsidR="00756BBE" w:rsidRPr="0084305D">
        <w:rPr>
          <w:rFonts w:ascii="Arial" w:hAnsi="Arial" w:cs="Arial"/>
          <w:sz w:val="24"/>
          <w:szCs w:val="24"/>
        </w:rPr>
        <w:t>can</w:t>
      </w:r>
      <w:r w:rsidR="6320C133" w:rsidRPr="0084305D">
        <w:rPr>
          <w:rFonts w:ascii="Arial" w:hAnsi="Arial" w:cs="Arial"/>
          <w:sz w:val="24"/>
          <w:szCs w:val="24"/>
        </w:rPr>
        <w:t xml:space="preserve"> the</w:t>
      </w:r>
      <w:r w:rsidR="00756BBE" w:rsidRPr="0084305D">
        <w:rPr>
          <w:rFonts w:ascii="Arial" w:hAnsi="Arial" w:cs="Arial"/>
          <w:sz w:val="24"/>
          <w:szCs w:val="24"/>
        </w:rPr>
        <w:t xml:space="preserve"> application and supporting documentation into imaging.</w:t>
      </w:r>
    </w:p>
    <w:p w14:paraId="1BB05C23" w14:textId="77777777" w:rsidR="00756BBE" w:rsidRPr="00756BBE" w:rsidRDefault="00756BBE" w:rsidP="00756BBE">
      <w:pPr>
        <w:spacing w:after="0"/>
        <w:ind w:left="360"/>
        <w:rPr>
          <w:rFonts w:ascii="Arial" w:hAnsi="Arial" w:cs="Arial"/>
          <w:sz w:val="24"/>
          <w:szCs w:val="24"/>
        </w:rPr>
      </w:pPr>
    </w:p>
    <w:p w14:paraId="57CB6EF9" w14:textId="2F7B9383" w:rsidR="00756BBE" w:rsidRPr="00756BBE" w:rsidRDefault="00756BBE" w:rsidP="00756BBE">
      <w:pPr>
        <w:spacing w:after="0"/>
        <w:ind w:left="360"/>
        <w:rPr>
          <w:rFonts w:ascii="Arial" w:hAnsi="Arial" w:cs="Arial"/>
          <w:sz w:val="24"/>
          <w:szCs w:val="24"/>
        </w:rPr>
      </w:pPr>
      <w:r w:rsidRPr="6EF36F6C">
        <w:rPr>
          <w:rFonts w:ascii="Arial" w:hAnsi="Arial" w:cs="Arial"/>
          <w:b/>
          <w:bCs/>
          <w:sz w:val="24"/>
          <w:szCs w:val="24"/>
        </w:rPr>
        <w:t>NOTE:</w:t>
      </w:r>
      <w:r w:rsidRPr="6EF36F6C">
        <w:rPr>
          <w:rFonts w:ascii="Arial" w:hAnsi="Arial" w:cs="Arial"/>
          <w:sz w:val="24"/>
          <w:szCs w:val="24"/>
        </w:rPr>
        <w:t xml:space="preserve"> The CAO must not register other benefits with the FW application</w:t>
      </w:r>
      <w:r w:rsidR="323F7551" w:rsidRPr="6EF36F6C">
        <w:rPr>
          <w:rFonts w:ascii="Arial" w:hAnsi="Arial" w:cs="Arial"/>
          <w:sz w:val="24"/>
          <w:szCs w:val="24"/>
        </w:rPr>
        <w:t>.</w:t>
      </w:r>
      <w:r w:rsidRPr="6EF36F6C">
        <w:rPr>
          <w:rFonts w:ascii="Arial" w:hAnsi="Arial" w:cs="Arial"/>
          <w:sz w:val="24"/>
          <w:szCs w:val="24"/>
        </w:rPr>
        <w:t xml:space="preserve"> </w:t>
      </w:r>
    </w:p>
    <w:p w14:paraId="6F4A0C9F" w14:textId="77777777" w:rsidR="00756BBE" w:rsidRDefault="00756BBE" w:rsidP="00756BBE">
      <w:pPr>
        <w:spacing w:after="0"/>
        <w:ind w:left="360"/>
        <w:rPr>
          <w:rFonts w:ascii="Arial" w:hAnsi="Arial" w:cs="Arial"/>
          <w:sz w:val="24"/>
          <w:szCs w:val="24"/>
        </w:rPr>
      </w:pPr>
    </w:p>
    <w:p w14:paraId="1188A977" w14:textId="2323561E" w:rsidR="006677D1" w:rsidRDefault="00756BBE" w:rsidP="00BE6D54">
      <w:pPr>
        <w:spacing w:after="0"/>
        <w:ind w:firstLine="360"/>
        <w:rPr>
          <w:rFonts w:ascii="Arial" w:hAnsi="Arial" w:cs="Arial"/>
          <w:sz w:val="24"/>
          <w:szCs w:val="24"/>
        </w:rPr>
      </w:pPr>
      <w:r w:rsidRPr="00756BBE">
        <w:rPr>
          <w:rFonts w:ascii="Arial" w:hAnsi="Arial" w:cs="Arial"/>
          <w:sz w:val="24"/>
          <w:szCs w:val="24"/>
        </w:rPr>
        <w:lastRenderedPageBreak/>
        <w:t xml:space="preserve">If additional verification is required to process the FW application, the CAO will send a PA 253 to the provider and client outlining what is needed to process the application and allow the individual at least 15 calendar days to provide the documentation. </w:t>
      </w:r>
    </w:p>
    <w:p w14:paraId="5F025EBC" w14:textId="78F939D8" w:rsidR="00756BBE" w:rsidRDefault="00756BBE" w:rsidP="00756BBE">
      <w:pPr>
        <w:spacing w:after="0"/>
        <w:ind w:firstLine="360"/>
        <w:rPr>
          <w:rFonts w:ascii="Arial" w:hAnsi="Arial" w:cs="Arial"/>
          <w:sz w:val="24"/>
          <w:szCs w:val="24"/>
        </w:rPr>
      </w:pPr>
    </w:p>
    <w:p w14:paraId="0420F782" w14:textId="5AC2F707" w:rsidR="00756BBE" w:rsidRDefault="00756BBE" w:rsidP="0007780E">
      <w:pPr>
        <w:spacing w:after="0"/>
        <w:ind w:firstLine="360"/>
        <w:rPr>
          <w:rFonts w:ascii="Arial" w:hAnsi="Arial" w:cs="Arial"/>
          <w:sz w:val="24"/>
          <w:szCs w:val="24"/>
        </w:rPr>
      </w:pPr>
      <w:r w:rsidRPr="00756BBE">
        <w:rPr>
          <w:rFonts w:ascii="Arial" w:hAnsi="Arial" w:cs="Arial"/>
          <w:sz w:val="24"/>
          <w:szCs w:val="24"/>
        </w:rPr>
        <w:t xml:space="preserve">Once all verification is obtained the application can be processed. </w:t>
      </w:r>
      <w:r w:rsidR="007A2A0C">
        <w:rPr>
          <w:rFonts w:ascii="Arial" w:hAnsi="Arial" w:cs="Arial"/>
          <w:sz w:val="24"/>
          <w:szCs w:val="24"/>
        </w:rPr>
        <w:t xml:space="preserve">When processing the case in </w:t>
      </w:r>
      <w:proofErr w:type="spellStart"/>
      <w:r w:rsidR="007A2A0C">
        <w:rPr>
          <w:rFonts w:ascii="Arial" w:hAnsi="Arial" w:cs="Arial"/>
          <w:sz w:val="24"/>
          <w:szCs w:val="24"/>
        </w:rPr>
        <w:t>eCIS</w:t>
      </w:r>
      <w:proofErr w:type="spellEnd"/>
      <w:r w:rsidR="007A2A0C">
        <w:rPr>
          <w:rFonts w:ascii="Arial" w:hAnsi="Arial" w:cs="Arial"/>
          <w:sz w:val="24"/>
          <w:szCs w:val="24"/>
        </w:rPr>
        <w:t xml:space="preserve">, the Income Maintenance Caseworker (IMCW) </w:t>
      </w:r>
      <w:r w:rsidRPr="00756BBE">
        <w:rPr>
          <w:rFonts w:ascii="Arial" w:hAnsi="Arial" w:cs="Arial"/>
          <w:sz w:val="24"/>
          <w:szCs w:val="24"/>
        </w:rPr>
        <w:t>must include:</w:t>
      </w:r>
    </w:p>
    <w:p w14:paraId="2D27002E" w14:textId="77777777" w:rsidR="00756BBE" w:rsidRPr="00756BBE" w:rsidRDefault="00756BBE" w:rsidP="00756BBE">
      <w:pPr>
        <w:spacing w:after="0"/>
        <w:ind w:firstLine="360"/>
        <w:rPr>
          <w:rFonts w:ascii="Arial" w:hAnsi="Arial" w:cs="Arial"/>
          <w:sz w:val="24"/>
          <w:szCs w:val="24"/>
        </w:rPr>
      </w:pPr>
    </w:p>
    <w:p w14:paraId="415EFFA3" w14:textId="16F7EEDE" w:rsidR="005648AA" w:rsidRPr="0084305D" w:rsidRDefault="00CF683C" w:rsidP="0084305D">
      <w:pPr>
        <w:pStyle w:val="ListParagraph"/>
        <w:numPr>
          <w:ilvl w:val="0"/>
          <w:numId w:val="14"/>
        </w:numPr>
        <w:spacing w:after="0"/>
        <w:rPr>
          <w:rFonts w:ascii="Arial" w:hAnsi="Arial" w:cs="Arial"/>
          <w:sz w:val="24"/>
          <w:szCs w:val="24"/>
        </w:rPr>
      </w:pPr>
      <w:r>
        <w:rPr>
          <w:rFonts w:ascii="Arial" w:hAnsi="Arial" w:cs="Arial"/>
          <w:sz w:val="24"/>
          <w:szCs w:val="24"/>
        </w:rPr>
        <w:t>T</w:t>
      </w:r>
      <w:r w:rsidR="00756BBE" w:rsidRPr="0084305D">
        <w:rPr>
          <w:rFonts w:ascii="Arial" w:hAnsi="Arial" w:cs="Arial"/>
          <w:sz w:val="24"/>
          <w:szCs w:val="24"/>
        </w:rPr>
        <w:t>he applicant (pregnant or parenting) requesting ELECT services</w:t>
      </w:r>
    </w:p>
    <w:p w14:paraId="4170C378" w14:textId="75251A13" w:rsidR="005648AA" w:rsidRPr="0084305D" w:rsidRDefault="00CF683C" w:rsidP="0084305D">
      <w:pPr>
        <w:pStyle w:val="ListParagraph"/>
        <w:numPr>
          <w:ilvl w:val="0"/>
          <w:numId w:val="14"/>
        </w:numPr>
        <w:spacing w:after="0"/>
        <w:rPr>
          <w:rFonts w:ascii="Arial" w:hAnsi="Arial" w:cs="Arial"/>
          <w:sz w:val="24"/>
          <w:szCs w:val="24"/>
        </w:rPr>
      </w:pPr>
      <w:r>
        <w:rPr>
          <w:rFonts w:ascii="Arial" w:hAnsi="Arial" w:cs="Arial"/>
          <w:sz w:val="24"/>
          <w:szCs w:val="24"/>
        </w:rPr>
        <w:t>T</w:t>
      </w:r>
      <w:r w:rsidR="00756BBE" w:rsidRPr="0084305D">
        <w:rPr>
          <w:rFonts w:ascii="Arial" w:hAnsi="Arial" w:cs="Arial"/>
          <w:sz w:val="24"/>
          <w:szCs w:val="24"/>
        </w:rPr>
        <w:t>he applicant’s children (if applicable)</w:t>
      </w:r>
    </w:p>
    <w:p w14:paraId="202EC910" w14:textId="0E9879C5" w:rsidR="005648AA" w:rsidRPr="0084305D" w:rsidRDefault="00CF683C" w:rsidP="0084305D">
      <w:pPr>
        <w:pStyle w:val="ListParagraph"/>
        <w:numPr>
          <w:ilvl w:val="0"/>
          <w:numId w:val="14"/>
        </w:numPr>
        <w:spacing w:after="0"/>
        <w:rPr>
          <w:rFonts w:ascii="Arial" w:hAnsi="Arial" w:cs="Arial"/>
          <w:sz w:val="24"/>
          <w:szCs w:val="24"/>
        </w:rPr>
      </w:pPr>
      <w:r>
        <w:rPr>
          <w:rFonts w:ascii="Arial" w:hAnsi="Arial" w:cs="Arial"/>
          <w:sz w:val="24"/>
          <w:szCs w:val="24"/>
        </w:rPr>
        <w:t>T</w:t>
      </w:r>
      <w:r w:rsidR="00756BBE" w:rsidRPr="0084305D">
        <w:rPr>
          <w:rFonts w:ascii="Arial" w:hAnsi="Arial" w:cs="Arial"/>
          <w:sz w:val="24"/>
          <w:szCs w:val="24"/>
        </w:rPr>
        <w:t>he legal spouse (if applicable)</w:t>
      </w:r>
    </w:p>
    <w:p w14:paraId="5227427E" w14:textId="0A5D5F64" w:rsidR="00756BBE" w:rsidRPr="0084305D" w:rsidRDefault="00CF683C" w:rsidP="0084305D">
      <w:pPr>
        <w:pStyle w:val="ListParagraph"/>
        <w:numPr>
          <w:ilvl w:val="0"/>
          <w:numId w:val="14"/>
        </w:numPr>
        <w:spacing w:after="0"/>
        <w:rPr>
          <w:rFonts w:ascii="Arial" w:hAnsi="Arial" w:cs="Arial"/>
          <w:sz w:val="24"/>
          <w:szCs w:val="24"/>
        </w:rPr>
      </w:pPr>
      <w:r>
        <w:rPr>
          <w:rFonts w:ascii="Arial" w:hAnsi="Arial" w:cs="Arial"/>
          <w:sz w:val="24"/>
          <w:szCs w:val="24"/>
        </w:rPr>
        <w:t>T</w:t>
      </w:r>
      <w:r w:rsidR="00756BBE" w:rsidRPr="0084305D">
        <w:rPr>
          <w:rFonts w:ascii="Arial" w:hAnsi="Arial" w:cs="Arial"/>
          <w:sz w:val="24"/>
          <w:szCs w:val="24"/>
        </w:rPr>
        <w:t>he co-parent (only if they are residing in the household)</w:t>
      </w:r>
    </w:p>
    <w:p w14:paraId="472EBB28" w14:textId="77777777" w:rsidR="00756BBE" w:rsidRPr="00756BBE" w:rsidRDefault="00756BBE" w:rsidP="00756BBE">
      <w:pPr>
        <w:spacing w:after="0"/>
        <w:ind w:firstLine="360"/>
        <w:rPr>
          <w:rFonts w:ascii="Arial" w:hAnsi="Arial" w:cs="Arial"/>
          <w:sz w:val="24"/>
          <w:szCs w:val="24"/>
        </w:rPr>
      </w:pPr>
    </w:p>
    <w:p w14:paraId="45F26400" w14:textId="584E488C" w:rsidR="00756BBE" w:rsidRDefault="00756BBE" w:rsidP="00756BBE">
      <w:pPr>
        <w:spacing w:after="0"/>
        <w:ind w:left="1170" w:hanging="810"/>
        <w:rPr>
          <w:rFonts w:ascii="Arial" w:hAnsi="Arial" w:cs="Arial"/>
          <w:sz w:val="24"/>
          <w:szCs w:val="24"/>
        </w:rPr>
      </w:pPr>
      <w:r w:rsidRPr="6EF36F6C">
        <w:rPr>
          <w:rFonts w:ascii="Arial" w:hAnsi="Arial" w:cs="Arial"/>
          <w:b/>
          <w:bCs/>
          <w:sz w:val="24"/>
          <w:szCs w:val="24"/>
        </w:rPr>
        <w:t>NOTE:</w:t>
      </w:r>
      <w:r w:rsidRPr="6EF36F6C">
        <w:rPr>
          <w:rFonts w:ascii="Arial" w:hAnsi="Arial" w:cs="Arial"/>
          <w:sz w:val="24"/>
          <w:szCs w:val="24"/>
        </w:rPr>
        <w:t xml:space="preserve"> Additional household members, including the parent(s) and sibling(s) of the pregnant or parenting individual requesting ELECT services must not be included in the FW application</w:t>
      </w:r>
      <w:r w:rsidR="47C1629D" w:rsidRPr="6EF36F6C">
        <w:rPr>
          <w:rFonts w:ascii="Arial" w:hAnsi="Arial" w:cs="Arial"/>
          <w:sz w:val="24"/>
          <w:szCs w:val="24"/>
        </w:rPr>
        <w:t xml:space="preserve"> or budget group</w:t>
      </w:r>
      <w:r w:rsidRPr="6EF36F6C">
        <w:rPr>
          <w:rFonts w:ascii="Arial" w:hAnsi="Arial" w:cs="Arial"/>
          <w:sz w:val="24"/>
          <w:szCs w:val="24"/>
        </w:rPr>
        <w:t>.</w:t>
      </w:r>
    </w:p>
    <w:p w14:paraId="48A009F4" w14:textId="6514C9D2" w:rsidR="00756BBE" w:rsidRDefault="00756BBE" w:rsidP="00D55FF4">
      <w:pPr>
        <w:spacing w:after="0"/>
        <w:rPr>
          <w:rFonts w:ascii="Arial" w:hAnsi="Arial" w:cs="Arial"/>
          <w:sz w:val="24"/>
          <w:szCs w:val="24"/>
        </w:rPr>
      </w:pPr>
    </w:p>
    <w:p w14:paraId="698F6703" w14:textId="10BD6A65" w:rsidR="00D55FF4" w:rsidRDefault="00D55FF4" w:rsidP="00D55FF4">
      <w:pPr>
        <w:spacing w:after="0"/>
        <w:rPr>
          <w:rFonts w:ascii="Arial" w:hAnsi="Arial" w:cs="Arial"/>
          <w:sz w:val="24"/>
          <w:szCs w:val="24"/>
        </w:rPr>
      </w:pPr>
      <w:r>
        <w:rPr>
          <w:rFonts w:ascii="Arial" w:hAnsi="Arial" w:cs="Arial"/>
          <w:sz w:val="24"/>
          <w:szCs w:val="24"/>
        </w:rPr>
        <w:tab/>
        <w:t>FW clients wi</w:t>
      </w:r>
      <w:r w:rsidR="0007780E">
        <w:rPr>
          <w:rFonts w:ascii="Arial" w:hAnsi="Arial" w:cs="Arial"/>
          <w:sz w:val="24"/>
          <w:szCs w:val="24"/>
        </w:rPr>
        <w:t>ll be opened with a</w:t>
      </w:r>
      <w:r w:rsidR="6E8CD138">
        <w:rPr>
          <w:rFonts w:ascii="Arial" w:hAnsi="Arial" w:cs="Arial"/>
          <w:sz w:val="24"/>
          <w:szCs w:val="24"/>
        </w:rPr>
        <w:t>n</w:t>
      </w:r>
      <w:r w:rsidR="0007780E">
        <w:rPr>
          <w:rFonts w:ascii="Arial" w:hAnsi="Arial" w:cs="Arial"/>
          <w:sz w:val="24"/>
          <w:szCs w:val="24"/>
        </w:rPr>
        <w:t xml:space="preserve"> </w:t>
      </w:r>
      <w:r w:rsidR="29A94990">
        <w:rPr>
          <w:rFonts w:ascii="Arial" w:hAnsi="Arial" w:cs="Arial"/>
          <w:sz w:val="24"/>
          <w:szCs w:val="24"/>
        </w:rPr>
        <w:t>'</w:t>
      </w:r>
      <w:r w:rsidR="0007780E">
        <w:rPr>
          <w:rFonts w:ascii="Arial" w:hAnsi="Arial" w:cs="Arial"/>
          <w:sz w:val="24"/>
          <w:szCs w:val="24"/>
        </w:rPr>
        <w:t>SC</w:t>
      </w:r>
      <w:r w:rsidR="62152CBD">
        <w:rPr>
          <w:rFonts w:ascii="Arial" w:hAnsi="Arial" w:cs="Arial"/>
          <w:sz w:val="24"/>
          <w:szCs w:val="24"/>
        </w:rPr>
        <w:t>'</w:t>
      </w:r>
      <w:r w:rsidR="0007780E">
        <w:rPr>
          <w:rFonts w:ascii="Arial" w:hAnsi="Arial" w:cs="Arial"/>
          <w:sz w:val="24"/>
          <w:szCs w:val="24"/>
        </w:rPr>
        <w:t xml:space="preserve"> </w:t>
      </w:r>
      <w:r w:rsidR="50E85387">
        <w:rPr>
          <w:rFonts w:ascii="Arial" w:hAnsi="Arial" w:cs="Arial"/>
          <w:sz w:val="24"/>
          <w:szCs w:val="24"/>
        </w:rPr>
        <w:t>c</w:t>
      </w:r>
      <w:r w:rsidR="0007780E">
        <w:rPr>
          <w:rFonts w:ascii="Arial" w:hAnsi="Arial" w:cs="Arial"/>
          <w:sz w:val="24"/>
          <w:szCs w:val="24"/>
        </w:rPr>
        <w:t xml:space="preserve">ategory code, </w:t>
      </w:r>
      <w:r w:rsidR="118C9D0E">
        <w:rPr>
          <w:rFonts w:ascii="Arial" w:hAnsi="Arial" w:cs="Arial"/>
          <w:sz w:val="24"/>
          <w:szCs w:val="24"/>
        </w:rPr>
        <w:t xml:space="preserve">Cash </w:t>
      </w:r>
      <w:r w:rsidR="0007780E">
        <w:rPr>
          <w:rFonts w:ascii="Arial" w:hAnsi="Arial" w:cs="Arial"/>
          <w:sz w:val="24"/>
          <w:szCs w:val="24"/>
        </w:rPr>
        <w:t>ETP</w:t>
      </w:r>
      <w:r w:rsidR="7D3CC525">
        <w:rPr>
          <w:rFonts w:ascii="Arial" w:hAnsi="Arial" w:cs="Arial"/>
          <w:sz w:val="24"/>
          <w:szCs w:val="24"/>
        </w:rPr>
        <w:t xml:space="preserve"> code</w:t>
      </w:r>
      <w:r w:rsidR="0007780E">
        <w:rPr>
          <w:rFonts w:ascii="Arial" w:hAnsi="Arial" w:cs="Arial"/>
          <w:sz w:val="24"/>
          <w:szCs w:val="24"/>
        </w:rPr>
        <w:t xml:space="preserve"> 70, and a referral to ELECT will be completed by creating the </w:t>
      </w:r>
      <w:r w:rsidR="30D66D90">
        <w:rPr>
          <w:rFonts w:ascii="Arial" w:hAnsi="Arial" w:cs="Arial"/>
          <w:sz w:val="24"/>
          <w:szCs w:val="24"/>
        </w:rPr>
        <w:t>'</w:t>
      </w:r>
      <w:r w:rsidR="0007780E">
        <w:rPr>
          <w:rFonts w:ascii="Arial" w:hAnsi="Arial" w:cs="Arial"/>
          <w:sz w:val="24"/>
          <w:szCs w:val="24"/>
        </w:rPr>
        <w:t>Y</w:t>
      </w:r>
      <w:r w:rsidR="6CFCE6E8">
        <w:rPr>
          <w:rFonts w:ascii="Arial" w:hAnsi="Arial" w:cs="Arial"/>
          <w:sz w:val="24"/>
          <w:szCs w:val="24"/>
        </w:rPr>
        <w:t>'</w:t>
      </w:r>
      <w:r w:rsidR="0007780E">
        <w:rPr>
          <w:rFonts w:ascii="Arial" w:hAnsi="Arial" w:cs="Arial"/>
          <w:sz w:val="24"/>
          <w:szCs w:val="24"/>
        </w:rPr>
        <w:t xml:space="preserve"> project.</w:t>
      </w:r>
      <w:r w:rsidR="005554E1">
        <w:rPr>
          <w:rFonts w:ascii="Arial" w:hAnsi="Arial" w:cs="Arial"/>
          <w:sz w:val="24"/>
          <w:szCs w:val="24"/>
        </w:rPr>
        <w:t xml:space="preserve"> </w:t>
      </w:r>
      <w:r w:rsidR="00BE6D54">
        <w:rPr>
          <w:rFonts w:ascii="Arial" w:hAnsi="Arial" w:cs="Arial"/>
          <w:sz w:val="24"/>
          <w:szCs w:val="24"/>
        </w:rPr>
        <w:t xml:space="preserve"> The </w:t>
      </w:r>
      <w:r w:rsidR="5B4D153D">
        <w:rPr>
          <w:rFonts w:ascii="Arial" w:hAnsi="Arial" w:cs="Arial"/>
          <w:sz w:val="24"/>
          <w:szCs w:val="24"/>
        </w:rPr>
        <w:t>'</w:t>
      </w:r>
      <w:r w:rsidR="00BE6D54">
        <w:rPr>
          <w:rFonts w:ascii="Arial" w:hAnsi="Arial" w:cs="Arial"/>
          <w:sz w:val="24"/>
          <w:szCs w:val="24"/>
        </w:rPr>
        <w:t>SC</w:t>
      </w:r>
      <w:r w:rsidR="4AC6A6DB">
        <w:rPr>
          <w:rFonts w:ascii="Arial" w:hAnsi="Arial" w:cs="Arial"/>
          <w:sz w:val="24"/>
          <w:szCs w:val="24"/>
        </w:rPr>
        <w:t>'</w:t>
      </w:r>
      <w:r w:rsidR="00BE6D54">
        <w:rPr>
          <w:rFonts w:ascii="Arial" w:hAnsi="Arial" w:cs="Arial"/>
          <w:sz w:val="24"/>
          <w:szCs w:val="24"/>
        </w:rPr>
        <w:t xml:space="preserve"> Category Code will be opened for all ELECT individuals not receiving TANF, even if they are receiving SNAP, MA or SNAP and MA. </w:t>
      </w:r>
      <w:r w:rsidR="005554E1">
        <w:rPr>
          <w:rFonts w:ascii="Arial" w:hAnsi="Arial" w:cs="Arial"/>
          <w:sz w:val="24"/>
          <w:szCs w:val="24"/>
        </w:rPr>
        <w:t xml:space="preserve"> </w:t>
      </w:r>
      <w:hyperlink r:id="rId13" w:history="1">
        <w:r w:rsidR="0007780E" w:rsidRPr="00751CC8">
          <w:rPr>
            <w:rStyle w:val="Hyperlink"/>
            <w:rFonts w:ascii="Arial" w:hAnsi="Arial" w:cs="Arial"/>
            <w:b/>
            <w:bCs/>
            <w:sz w:val="24"/>
            <w:szCs w:val="24"/>
          </w:rPr>
          <w:t>Attachment 3 Family Works Processing Instructions</w:t>
        </w:r>
      </w:hyperlink>
      <w:r w:rsidR="0007780E">
        <w:rPr>
          <w:rFonts w:ascii="Arial" w:hAnsi="Arial" w:cs="Arial"/>
          <w:sz w:val="24"/>
          <w:szCs w:val="24"/>
        </w:rPr>
        <w:t xml:space="preserve"> provides detailed directions on </w:t>
      </w:r>
      <w:r w:rsidR="67DF6617">
        <w:rPr>
          <w:rFonts w:ascii="Arial" w:hAnsi="Arial" w:cs="Arial"/>
          <w:sz w:val="24"/>
          <w:szCs w:val="24"/>
        </w:rPr>
        <w:t>opening</w:t>
      </w:r>
      <w:r w:rsidR="0007780E">
        <w:rPr>
          <w:rFonts w:ascii="Arial" w:hAnsi="Arial" w:cs="Arial"/>
          <w:sz w:val="24"/>
          <w:szCs w:val="24"/>
        </w:rPr>
        <w:t xml:space="preserve"> the</w:t>
      </w:r>
      <w:r w:rsidR="119B8666">
        <w:rPr>
          <w:rFonts w:ascii="Arial" w:hAnsi="Arial" w:cs="Arial"/>
          <w:sz w:val="24"/>
          <w:szCs w:val="24"/>
        </w:rPr>
        <w:t xml:space="preserve"> '</w:t>
      </w:r>
      <w:r w:rsidR="0007780E">
        <w:rPr>
          <w:rFonts w:ascii="Arial" w:hAnsi="Arial" w:cs="Arial"/>
          <w:sz w:val="24"/>
          <w:szCs w:val="24"/>
        </w:rPr>
        <w:t>SC</w:t>
      </w:r>
      <w:r w:rsidR="374C1F92">
        <w:rPr>
          <w:rFonts w:ascii="Arial" w:hAnsi="Arial" w:cs="Arial"/>
          <w:sz w:val="24"/>
          <w:szCs w:val="24"/>
        </w:rPr>
        <w:t>'</w:t>
      </w:r>
      <w:r w:rsidR="0007780E">
        <w:rPr>
          <w:rFonts w:ascii="Arial" w:hAnsi="Arial" w:cs="Arial"/>
          <w:sz w:val="24"/>
          <w:szCs w:val="24"/>
        </w:rPr>
        <w:t xml:space="preserve"> category. </w:t>
      </w:r>
    </w:p>
    <w:p w14:paraId="1F0E8252" w14:textId="0AAA3F5C" w:rsidR="00A1638A" w:rsidRDefault="00A1638A" w:rsidP="00D55FF4">
      <w:pPr>
        <w:spacing w:after="0"/>
        <w:rPr>
          <w:rFonts w:ascii="Arial" w:hAnsi="Arial" w:cs="Arial"/>
          <w:sz w:val="24"/>
          <w:szCs w:val="24"/>
        </w:rPr>
      </w:pPr>
    </w:p>
    <w:p w14:paraId="2C19F8C6" w14:textId="253E726C" w:rsidR="009A7A02" w:rsidRDefault="00A1638A" w:rsidP="00D55FF4">
      <w:pPr>
        <w:spacing w:after="0"/>
        <w:rPr>
          <w:rFonts w:ascii="Arial" w:hAnsi="Arial" w:cs="Arial"/>
          <w:sz w:val="24"/>
          <w:szCs w:val="24"/>
        </w:rPr>
      </w:pPr>
      <w:r>
        <w:rPr>
          <w:rFonts w:ascii="Arial" w:hAnsi="Arial" w:cs="Arial"/>
          <w:sz w:val="24"/>
          <w:szCs w:val="24"/>
        </w:rPr>
        <w:tab/>
      </w:r>
      <w:r w:rsidR="00480121">
        <w:rPr>
          <w:rFonts w:ascii="Arial" w:hAnsi="Arial" w:cs="Arial"/>
          <w:sz w:val="24"/>
          <w:szCs w:val="24"/>
        </w:rPr>
        <w:t xml:space="preserve">The CAO </w:t>
      </w:r>
      <w:r w:rsidR="007A2A0C">
        <w:rPr>
          <w:rFonts w:ascii="Arial" w:hAnsi="Arial" w:cs="Arial"/>
          <w:sz w:val="24"/>
          <w:szCs w:val="24"/>
        </w:rPr>
        <w:t xml:space="preserve">must </w:t>
      </w:r>
      <w:proofErr w:type="gramStart"/>
      <w:r w:rsidR="007A2A0C">
        <w:rPr>
          <w:rFonts w:ascii="Arial" w:hAnsi="Arial" w:cs="Arial"/>
          <w:sz w:val="24"/>
          <w:szCs w:val="24"/>
        </w:rPr>
        <w:t>make a decision</w:t>
      </w:r>
      <w:proofErr w:type="gramEnd"/>
      <w:r w:rsidR="007A2A0C">
        <w:rPr>
          <w:rFonts w:ascii="Arial" w:hAnsi="Arial" w:cs="Arial"/>
          <w:sz w:val="24"/>
          <w:szCs w:val="24"/>
        </w:rPr>
        <w:t xml:space="preserve"> on eligibility within </w:t>
      </w:r>
      <w:r w:rsidR="00480121">
        <w:rPr>
          <w:rFonts w:ascii="Arial" w:hAnsi="Arial" w:cs="Arial"/>
          <w:sz w:val="24"/>
          <w:szCs w:val="24"/>
        </w:rPr>
        <w:t xml:space="preserve">30 calendar days </w:t>
      </w:r>
      <w:r w:rsidR="007A2A0C">
        <w:rPr>
          <w:rFonts w:ascii="Arial" w:hAnsi="Arial" w:cs="Arial"/>
          <w:sz w:val="24"/>
          <w:szCs w:val="24"/>
        </w:rPr>
        <w:t xml:space="preserve">of </w:t>
      </w:r>
      <w:r w:rsidR="00480121">
        <w:rPr>
          <w:rFonts w:ascii="Arial" w:hAnsi="Arial" w:cs="Arial"/>
          <w:sz w:val="24"/>
          <w:szCs w:val="24"/>
        </w:rPr>
        <w:t xml:space="preserve">the date stamp of the application. </w:t>
      </w:r>
      <w:r w:rsidR="005554E1">
        <w:rPr>
          <w:rFonts w:ascii="Arial" w:hAnsi="Arial" w:cs="Arial"/>
          <w:sz w:val="24"/>
          <w:szCs w:val="24"/>
        </w:rPr>
        <w:t xml:space="preserve"> </w:t>
      </w:r>
      <w:r w:rsidR="007A2A0C">
        <w:rPr>
          <w:rFonts w:ascii="Arial" w:hAnsi="Arial" w:cs="Arial"/>
          <w:sz w:val="24"/>
          <w:szCs w:val="24"/>
        </w:rPr>
        <w:t xml:space="preserve">If the provider or client fails to provide the necessary verification by the requested due date, the CAO will allow up to 30 calendar days </w:t>
      </w:r>
      <w:r w:rsidR="00DD1C8B">
        <w:rPr>
          <w:rFonts w:ascii="Arial" w:hAnsi="Arial" w:cs="Arial"/>
          <w:sz w:val="24"/>
          <w:szCs w:val="24"/>
        </w:rPr>
        <w:t xml:space="preserve">from the application date stamp to receive the verification before denying the FW application. </w:t>
      </w:r>
      <w:r w:rsidRPr="00A1638A">
        <w:rPr>
          <w:rFonts w:ascii="Arial" w:hAnsi="Arial" w:cs="Arial"/>
          <w:sz w:val="24"/>
          <w:szCs w:val="24"/>
        </w:rPr>
        <w:t xml:space="preserve">After processing the FW application, a system notice is sent to the applicant; however, a manual notice must be sent to the ELECT provider. </w:t>
      </w:r>
      <w:r w:rsidR="005554E1">
        <w:rPr>
          <w:rFonts w:ascii="Arial" w:hAnsi="Arial" w:cs="Arial"/>
          <w:sz w:val="24"/>
          <w:szCs w:val="24"/>
        </w:rPr>
        <w:t xml:space="preserve"> </w:t>
      </w:r>
      <w:r w:rsidRPr="00A1638A">
        <w:rPr>
          <w:rFonts w:ascii="Arial" w:hAnsi="Arial" w:cs="Arial"/>
          <w:sz w:val="24"/>
          <w:szCs w:val="24"/>
        </w:rPr>
        <w:t xml:space="preserve">All case actions and determinations must be narrated by the </w:t>
      </w:r>
      <w:r w:rsidR="00DD1C8B">
        <w:rPr>
          <w:rFonts w:ascii="Arial" w:hAnsi="Arial" w:cs="Arial"/>
          <w:sz w:val="24"/>
          <w:szCs w:val="24"/>
        </w:rPr>
        <w:t>IMCW</w:t>
      </w:r>
      <w:r w:rsidRPr="00A1638A">
        <w:rPr>
          <w:rFonts w:ascii="Arial" w:hAnsi="Arial" w:cs="Arial"/>
          <w:sz w:val="24"/>
          <w:szCs w:val="24"/>
        </w:rPr>
        <w:t>.</w:t>
      </w:r>
      <w:r w:rsidR="000119C3">
        <w:rPr>
          <w:rFonts w:ascii="Arial" w:hAnsi="Arial" w:cs="Arial"/>
          <w:sz w:val="24"/>
          <w:szCs w:val="24"/>
        </w:rPr>
        <w:t xml:space="preserve"> </w:t>
      </w:r>
    </w:p>
    <w:p w14:paraId="1E4F1ACF" w14:textId="77777777" w:rsidR="009A7A02" w:rsidRDefault="009A7A02" w:rsidP="00D55FF4">
      <w:pPr>
        <w:spacing w:after="0"/>
        <w:rPr>
          <w:rFonts w:ascii="Arial" w:hAnsi="Arial" w:cs="Arial"/>
          <w:sz w:val="24"/>
          <w:szCs w:val="24"/>
        </w:rPr>
      </w:pPr>
    </w:p>
    <w:p w14:paraId="1672942E" w14:textId="77777777" w:rsidR="005E0FCC" w:rsidRPr="005E0FCC" w:rsidRDefault="005E0FCC" w:rsidP="005E0FCC">
      <w:pPr>
        <w:spacing w:after="0"/>
        <w:rPr>
          <w:rFonts w:ascii="Arial" w:hAnsi="Arial" w:cs="Arial"/>
          <w:sz w:val="24"/>
          <w:szCs w:val="24"/>
        </w:rPr>
      </w:pPr>
      <w:r w:rsidRPr="005E0FCC">
        <w:rPr>
          <w:rFonts w:ascii="Arial" w:hAnsi="Arial" w:cs="Arial"/>
          <w:sz w:val="24"/>
          <w:szCs w:val="24"/>
        </w:rPr>
        <w:t xml:space="preserve">FW is authorized for 12 months from the date stamp of the application.  A new FW application is not required for renewal.  The participant is responsible for reporting any changes to household composition and earned income that could impact a participant’s ongoing eligibility for FW.  The ELECT program can assist the participant in reporting these changes. The IMCW must set a manual alert for 12 months after the authorization date for renewal. </w:t>
      </w:r>
    </w:p>
    <w:p w14:paraId="44AB60D5" w14:textId="77777777" w:rsidR="005E0FCC" w:rsidRPr="005E0FCC" w:rsidRDefault="005E0FCC" w:rsidP="005E0FCC">
      <w:pPr>
        <w:spacing w:after="0"/>
        <w:rPr>
          <w:rFonts w:ascii="Arial" w:hAnsi="Arial" w:cs="Arial"/>
          <w:sz w:val="24"/>
          <w:szCs w:val="24"/>
        </w:rPr>
      </w:pPr>
    </w:p>
    <w:p w14:paraId="7DAEA716" w14:textId="77777777" w:rsidR="005E0FCC" w:rsidRPr="005E0FCC" w:rsidRDefault="005E0FCC" w:rsidP="005E0FCC">
      <w:pPr>
        <w:spacing w:after="0"/>
        <w:jc w:val="center"/>
        <w:rPr>
          <w:rFonts w:ascii="Arial" w:hAnsi="Arial" w:cs="Arial"/>
          <w:b/>
          <w:bCs/>
          <w:sz w:val="24"/>
          <w:szCs w:val="24"/>
          <w:u w:val="single"/>
        </w:rPr>
      </w:pPr>
      <w:r w:rsidRPr="005E0FCC">
        <w:rPr>
          <w:rFonts w:ascii="Arial" w:hAnsi="Arial" w:cs="Arial"/>
          <w:b/>
          <w:bCs/>
          <w:sz w:val="24"/>
          <w:szCs w:val="24"/>
          <w:u w:val="single"/>
        </w:rPr>
        <w:t>ELECT Data Entry</w:t>
      </w:r>
    </w:p>
    <w:p w14:paraId="304D03C9" w14:textId="77777777" w:rsidR="005E0FCC" w:rsidRPr="005E0FCC" w:rsidRDefault="005E0FCC" w:rsidP="005E0FCC">
      <w:pPr>
        <w:spacing w:after="0"/>
        <w:rPr>
          <w:rFonts w:ascii="Arial" w:hAnsi="Arial" w:cs="Arial"/>
          <w:sz w:val="24"/>
          <w:szCs w:val="24"/>
        </w:rPr>
      </w:pPr>
    </w:p>
    <w:p w14:paraId="1596F530" w14:textId="77777777" w:rsidR="005E0FCC" w:rsidRPr="005E0FCC" w:rsidRDefault="005E0FCC" w:rsidP="005E0FCC">
      <w:pPr>
        <w:spacing w:after="0"/>
        <w:rPr>
          <w:rFonts w:ascii="Arial" w:hAnsi="Arial" w:cs="Arial"/>
          <w:sz w:val="24"/>
          <w:szCs w:val="24"/>
        </w:rPr>
      </w:pPr>
      <w:r w:rsidRPr="005E0FCC">
        <w:rPr>
          <w:rFonts w:ascii="Arial" w:hAnsi="Arial" w:cs="Arial"/>
          <w:sz w:val="24"/>
          <w:szCs w:val="24"/>
        </w:rPr>
        <w:tab/>
        <w:t xml:space="preserve">ELECT providers are responsible for tracking and data entering the participation hours of all ELECT students.  Students meeting satisfactory progress in their secondary school or HSE program will have their hours deemed to their full hourly participation requirement by participating in ELECT and tracked under Activity Code (AC) 13: High </w:t>
      </w:r>
      <w:r w:rsidRPr="005E0FCC">
        <w:rPr>
          <w:rFonts w:ascii="Arial" w:hAnsi="Arial" w:cs="Arial"/>
          <w:sz w:val="24"/>
          <w:szCs w:val="24"/>
        </w:rPr>
        <w:lastRenderedPageBreak/>
        <w:t>School/HSE.  All activities must be recorded weekly, including employment hours.  The ELECT program is required to data enter all participants’ education and training hours by the 15th of the month following the month of participation.  ELECT programs will also be responsible for tracking employment hours for participants age 18 and older, under Activity Code (AC) 33: Unsubsidized Employment.  Employment hours are required to be data entered by the last day of the month following the month of participation.</w:t>
      </w:r>
    </w:p>
    <w:p w14:paraId="5B48EAA2" w14:textId="77777777" w:rsidR="005E0FCC" w:rsidRPr="005E0FCC" w:rsidRDefault="005E0FCC" w:rsidP="005E0FCC">
      <w:pPr>
        <w:spacing w:after="0"/>
        <w:rPr>
          <w:rFonts w:ascii="Arial" w:hAnsi="Arial" w:cs="Arial"/>
          <w:sz w:val="24"/>
          <w:szCs w:val="24"/>
        </w:rPr>
      </w:pPr>
    </w:p>
    <w:p w14:paraId="175E2B89" w14:textId="77777777" w:rsidR="005E0FCC" w:rsidRPr="005E0FCC" w:rsidRDefault="005E0FCC" w:rsidP="005E0FCC">
      <w:pPr>
        <w:spacing w:after="0"/>
        <w:jc w:val="center"/>
        <w:rPr>
          <w:rFonts w:ascii="Arial" w:hAnsi="Arial" w:cs="Arial"/>
          <w:b/>
          <w:bCs/>
          <w:sz w:val="24"/>
          <w:szCs w:val="24"/>
          <w:u w:val="single"/>
        </w:rPr>
      </w:pPr>
      <w:r w:rsidRPr="005E0FCC">
        <w:rPr>
          <w:rFonts w:ascii="Arial" w:hAnsi="Arial" w:cs="Arial"/>
          <w:b/>
          <w:bCs/>
          <w:sz w:val="24"/>
          <w:szCs w:val="24"/>
          <w:u w:val="single"/>
        </w:rPr>
        <w:t>'K' Closings</w:t>
      </w:r>
    </w:p>
    <w:p w14:paraId="12B8E2B7" w14:textId="77777777" w:rsidR="005E0FCC" w:rsidRPr="005E0FCC" w:rsidRDefault="005E0FCC" w:rsidP="005E0FCC">
      <w:pPr>
        <w:spacing w:after="0"/>
        <w:rPr>
          <w:rFonts w:ascii="Arial" w:hAnsi="Arial" w:cs="Arial"/>
          <w:sz w:val="24"/>
          <w:szCs w:val="24"/>
        </w:rPr>
      </w:pPr>
    </w:p>
    <w:p w14:paraId="59DE45F2" w14:textId="77777777" w:rsidR="005E0FCC" w:rsidRPr="005E0FCC" w:rsidRDefault="005E0FCC" w:rsidP="005E0FCC">
      <w:pPr>
        <w:spacing w:after="0"/>
        <w:rPr>
          <w:rFonts w:ascii="Arial" w:hAnsi="Arial" w:cs="Arial"/>
          <w:sz w:val="24"/>
          <w:szCs w:val="24"/>
        </w:rPr>
      </w:pPr>
      <w:r w:rsidRPr="005E0FCC">
        <w:rPr>
          <w:rFonts w:ascii="Arial" w:hAnsi="Arial" w:cs="Arial"/>
          <w:sz w:val="24"/>
          <w:szCs w:val="24"/>
        </w:rPr>
        <w:tab/>
        <w:t xml:space="preserve">When a participant enrolled in ELECT has a corresponding budget or case closure in </w:t>
      </w:r>
      <w:proofErr w:type="spellStart"/>
      <w:r w:rsidRPr="005E0FCC">
        <w:rPr>
          <w:rFonts w:ascii="Arial" w:hAnsi="Arial" w:cs="Arial"/>
          <w:sz w:val="24"/>
          <w:szCs w:val="24"/>
        </w:rPr>
        <w:t>eCIS</w:t>
      </w:r>
      <w:proofErr w:type="spellEnd"/>
      <w:r w:rsidRPr="005E0FCC">
        <w:rPr>
          <w:rFonts w:ascii="Arial" w:hAnsi="Arial" w:cs="Arial"/>
          <w:sz w:val="24"/>
          <w:szCs w:val="24"/>
        </w:rPr>
        <w:t xml:space="preserve">, the Employment and Training Project screen will show a term code ‘K’.  If their budget reopens in </w:t>
      </w:r>
      <w:proofErr w:type="spellStart"/>
      <w:r w:rsidRPr="005E0FCC">
        <w:rPr>
          <w:rFonts w:ascii="Arial" w:hAnsi="Arial" w:cs="Arial"/>
          <w:sz w:val="24"/>
          <w:szCs w:val="24"/>
        </w:rPr>
        <w:t>eCIS</w:t>
      </w:r>
      <w:proofErr w:type="spellEnd"/>
      <w:r w:rsidRPr="005E0FCC">
        <w:rPr>
          <w:rFonts w:ascii="Arial" w:hAnsi="Arial" w:cs="Arial"/>
          <w:sz w:val="24"/>
          <w:szCs w:val="24"/>
        </w:rPr>
        <w:t xml:space="preserve"> within 45 days, the ‘K’ term code should lift systematically.  If the 'K' does not lift systematically, a ServiceNow ticket should be submitted. </w:t>
      </w:r>
    </w:p>
    <w:p w14:paraId="3F2E28FC" w14:textId="77777777" w:rsidR="005E0FCC" w:rsidRPr="005E0FCC" w:rsidRDefault="005E0FCC" w:rsidP="005E0FCC">
      <w:pPr>
        <w:spacing w:after="0"/>
        <w:rPr>
          <w:rFonts w:ascii="Arial" w:hAnsi="Arial" w:cs="Arial"/>
          <w:sz w:val="24"/>
          <w:szCs w:val="24"/>
        </w:rPr>
      </w:pPr>
    </w:p>
    <w:p w14:paraId="5A04B7E3" w14:textId="056CE5D5" w:rsidR="00480121" w:rsidRDefault="005E0FCC" w:rsidP="005E0FCC">
      <w:pPr>
        <w:spacing w:after="0"/>
        <w:rPr>
          <w:rFonts w:ascii="Arial" w:hAnsi="Arial" w:cs="Arial"/>
          <w:sz w:val="24"/>
          <w:szCs w:val="24"/>
        </w:rPr>
      </w:pPr>
      <w:r w:rsidRPr="005E0FCC">
        <w:rPr>
          <w:rFonts w:ascii="Arial" w:hAnsi="Arial" w:cs="Arial"/>
          <w:sz w:val="24"/>
          <w:szCs w:val="24"/>
        </w:rPr>
        <w:t xml:space="preserve"> How to address TANF cash or SC budget closures:</w:t>
      </w:r>
    </w:p>
    <w:p w14:paraId="3DB9CDC2" w14:textId="77777777" w:rsidR="005E0FCC" w:rsidRDefault="005E0FCC" w:rsidP="005E0FCC">
      <w:pPr>
        <w:spacing w:after="0"/>
        <w:rPr>
          <w:rFonts w:ascii="Arial" w:hAnsi="Arial" w:cs="Arial"/>
          <w:sz w:val="24"/>
          <w:szCs w:val="24"/>
        </w:rPr>
      </w:pPr>
    </w:p>
    <w:p w14:paraId="219CDA1D" w14:textId="78761B0A" w:rsidR="00480121" w:rsidRPr="009E3F3A" w:rsidRDefault="001B7CD8" w:rsidP="00465B4F">
      <w:pPr>
        <w:pStyle w:val="ListParagraph"/>
        <w:numPr>
          <w:ilvl w:val="0"/>
          <w:numId w:val="6"/>
        </w:numPr>
        <w:spacing w:after="0"/>
        <w:rPr>
          <w:rFonts w:eastAsiaTheme="minorEastAsia"/>
          <w:sz w:val="24"/>
          <w:szCs w:val="24"/>
        </w:rPr>
      </w:pPr>
      <w:r w:rsidRPr="4A94DDB5">
        <w:rPr>
          <w:rFonts w:ascii="Arial" w:eastAsia="Arial" w:hAnsi="Arial" w:cs="Arial"/>
          <w:sz w:val="24"/>
          <w:szCs w:val="24"/>
        </w:rPr>
        <w:t>If t</w:t>
      </w:r>
      <w:r w:rsidR="25DA2B07" w:rsidRPr="4A94DDB5">
        <w:rPr>
          <w:rFonts w:ascii="Arial" w:eastAsia="Arial" w:hAnsi="Arial" w:cs="Arial"/>
          <w:sz w:val="24"/>
          <w:szCs w:val="24"/>
        </w:rPr>
        <w:t xml:space="preserve">he client was </w:t>
      </w:r>
      <w:r w:rsidR="00400403">
        <w:rPr>
          <w:rFonts w:ascii="Arial" w:eastAsia="Arial" w:hAnsi="Arial" w:cs="Arial"/>
          <w:sz w:val="24"/>
          <w:szCs w:val="24"/>
        </w:rPr>
        <w:t xml:space="preserve">open TANF and the TANF </w:t>
      </w:r>
      <w:r w:rsidR="25DA2B07" w:rsidRPr="4A94DDB5">
        <w:rPr>
          <w:rFonts w:ascii="Arial" w:eastAsia="Arial" w:hAnsi="Arial" w:cs="Arial"/>
          <w:sz w:val="24"/>
          <w:szCs w:val="24"/>
        </w:rPr>
        <w:t xml:space="preserve">closed due to pending verifications, semi-annual, or annual reviews that have since been received, </w:t>
      </w:r>
      <w:r w:rsidR="25DA2B07" w:rsidRPr="4A94DDB5">
        <w:rPr>
          <w:rFonts w:ascii="Arial" w:hAnsi="Arial" w:cs="Arial"/>
          <w:sz w:val="24"/>
          <w:szCs w:val="24"/>
        </w:rPr>
        <w:t>e</w:t>
      </w:r>
      <w:r w:rsidR="00480121" w:rsidRPr="4A94DDB5">
        <w:rPr>
          <w:rFonts w:ascii="Arial" w:hAnsi="Arial" w:cs="Arial"/>
          <w:sz w:val="24"/>
          <w:szCs w:val="24"/>
        </w:rPr>
        <w:t>valuate the student for continued ELECT program eligibility and reopen</w:t>
      </w:r>
      <w:r w:rsidR="00400403">
        <w:rPr>
          <w:rFonts w:ascii="Arial" w:hAnsi="Arial" w:cs="Arial"/>
          <w:sz w:val="24"/>
          <w:szCs w:val="24"/>
        </w:rPr>
        <w:t xml:space="preserve"> TANF</w:t>
      </w:r>
      <w:r w:rsidR="00480121" w:rsidRPr="4A94DDB5">
        <w:rPr>
          <w:rFonts w:ascii="Arial" w:hAnsi="Arial" w:cs="Arial"/>
          <w:sz w:val="24"/>
          <w:szCs w:val="24"/>
        </w:rPr>
        <w:t xml:space="preserve"> benefits.</w:t>
      </w:r>
      <w:r w:rsidR="005554E1" w:rsidRPr="4A94DDB5">
        <w:rPr>
          <w:rFonts w:ascii="Arial" w:hAnsi="Arial" w:cs="Arial"/>
          <w:sz w:val="24"/>
          <w:szCs w:val="24"/>
        </w:rPr>
        <w:t xml:space="preserve"> </w:t>
      </w:r>
      <w:r w:rsidR="00480121" w:rsidRPr="4A94DDB5">
        <w:rPr>
          <w:rFonts w:ascii="Arial" w:hAnsi="Arial" w:cs="Arial"/>
          <w:sz w:val="24"/>
          <w:szCs w:val="24"/>
        </w:rPr>
        <w:t xml:space="preserve"> </w:t>
      </w:r>
      <w:bookmarkStart w:id="0" w:name="_Hlk71101886"/>
      <w:r w:rsidR="00480121" w:rsidRPr="4A94DDB5">
        <w:rPr>
          <w:rFonts w:ascii="Arial" w:hAnsi="Arial" w:cs="Arial"/>
          <w:sz w:val="24"/>
          <w:szCs w:val="24"/>
        </w:rPr>
        <w:t>I</w:t>
      </w:r>
      <w:r w:rsidR="005554E1" w:rsidRPr="4A94DDB5">
        <w:rPr>
          <w:rFonts w:ascii="Arial" w:hAnsi="Arial" w:cs="Arial"/>
          <w:sz w:val="24"/>
          <w:szCs w:val="24"/>
        </w:rPr>
        <w:t>f</w:t>
      </w:r>
      <w:r w:rsidR="00480121" w:rsidRPr="4A94DDB5">
        <w:rPr>
          <w:rFonts w:ascii="Arial" w:hAnsi="Arial" w:cs="Arial"/>
          <w:sz w:val="24"/>
          <w:szCs w:val="24"/>
        </w:rPr>
        <w:t xml:space="preserve"> benefits reopened in </w:t>
      </w:r>
      <w:proofErr w:type="spellStart"/>
      <w:r w:rsidR="3C69AC07" w:rsidRPr="4A94DDB5">
        <w:rPr>
          <w:rFonts w:ascii="Arial" w:hAnsi="Arial" w:cs="Arial"/>
          <w:sz w:val="24"/>
          <w:szCs w:val="24"/>
        </w:rPr>
        <w:t>e</w:t>
      </w:r>
      <w:r w:rsidR="00480121" w:rsidRPr="4A94DDB5">
        <w:rPr>
          <w:rFonts w:ascii="Arial" w:hAnsi="Arial" w:cs="Arial"/>
          <w:sz w:val="24"/>
          <w:szCs w:val="24"/>
        </w:rPr>
        <w:t>CIS</w:t>
      </w:r>
      <w:proofErr w:type="spellEnd"/>
      <w:r w:rsidR="00480121" w:rsidRPr="4A94DDB5">
        <w:rPr>
          <w:rFonts w:ascii="Arial" w:hAnsi="Arial" w:cs="Arial"/>
          <w:sz w:val="24"/>
          <w:szCs w:val="24"/>
        </w:rPr>
        <w:t xml:space="preserve"> the term code ‘K’ should system lift</w:t>
      </w:r>
      <w:r w:rsidR="00400403">
        <w:rPr>
          <w:rFonts w:ascii="Arial" w:hAnsi="Arial" w:cs="Arial"/>
          <w:sz w:val="24"/>
          <w:szCs w:val="24"/>
        </w:rPr>
        <w:t xml:space="preserve"> systematically</w:t>
      </w:r>
      <w:r w:rsidR="00480121" w:rsidRPr="009E3F3A">
        <w:rPr>
          <w:rFonts w:ascii="Arial" w:hAnsi="Arial" w:cs="Arial"/>
          <w:sz w:val="24"/>
          <w:szCs w:val="24"/>
        </w:rPr>
        <w:t>.</w:t>
      </w:r>
      <w:bookmarkEnd w:id="0"/>
      <w:r w:rsidR="00400403" w:rsidRPr="009E3F3A">
        <w:rPr>
          <w:rFonts w:ascii="Arial" w:hAnsi="Arial" w:cs="Arial"/>
          <w:sz w:val="24"/>
          <w:szCs w:val="24"/>
        </w:rPr>
        <w:t xml:space="preserve"> </w:t>
      </w:r>
      <w:r w:rsidR="00400403" w:rsidRPr="009E3F3A">
        <w:rPr>
          <w:rStyle w:val="normaltextrun"/>
          <w:rFonts w:ascii="Arial" w:eastAsia="Yu Mincho" w:hAnsi="Arial" w:cs="Arial"/>
          <w:sz w:val="24"/>
          <w:szCs w:val="24"/>
          <w:u w:val="single"/>
          <w:shd w:val="clear" w:color="auto" w:fill="FFFFFF"/>
        </w:rPr>
        <w:t>If the 'K' does not lift systematically, a ServiceNow ticket should be submitted.</w:t>
      </w:r>
    </w:p>
    <w:p w14:paraId="58A3CB5B" w14:textId="77777777" w:rsidR="00480121" w:rsidRDefault="00480121" w:rsidP="00480121">
      <w:pPr>
        <w:pStyle w:val="ListParagraph"/>
        <w:spacing w:after="0"/>
        <w:rPr>
          <w:rFonts w:ascii="Arial" w:hAnsi="Arial" w:cs="Arial"/>
          <w:sz w:val="24"/>
          <w:szCs w:val="24"/>
        </w:rPr>
      </w:pPr>
    </w:p>
    <w:p w14:paraId="5451C56D" w14:textId="1F7CE005" w:rsidR="00480121" w:rsidRDefault="001B7CD8" w:rsidP="00480121">
      <w:pPr>
        <w:pStyle w:val="ListParagraph"/>
        <w:numPr>
          <w:ilvl w:val="0"/>
          <w:numId w:val="6"/>
        </w:numPr>
        <w:spacing w:after="0"/>
        <w:rPr>
          <w:rFonts w:ascii="Arial" w:hAnsi="Arial" w:cs="Arial"/>
          <w:sz w:val="24"/>
          <w:szCs w:val="24"/>
        </w:rPr>
      </w:pPr>
      <w:r w:rsidRPr="4A94DDB5">
        <w:rPr>
          <w:rFonts w:ascii="Arial" w:hAnsi="Arial" w:cs="Arial"/>
          <w:sz w:val="24"/>
          <w:szCs w:val="24"/>
        </w:rPr>
        <w:t>If t</w:t>
      </w:r>
      <w:r w:rsidR="00480121" w:rsidRPr="4A94DDB5">
        <w:rPr>
          <w:rFonts w:ascii="Arial" w:hAnsi="Arial" w:cs="Arial"/>
          <w:sz w:val="24"/>
          <w:szCs w:val="24"/>
        </w:rPr>
        <w:t>he client was open TANF and is now receiving SNAP, MA, or SNAP and MA, the CAO will need an Application for Family Works Services (PA 1720) from the provider.</w:t>
      </w:r>
      <w:r w:rsidR="005554E1" w:rsidRPr="4A94DDB5">
        <w:rPr>
          <w:rFonts w:ascii="Arial" w:hAnsi="Arial" w:cs="Arial"/>
          <w:sz w:val="24"/>
          <w:szCs w:val="24"/>
        </w:rPr>
        <w:t xml:space="preserve"> </w:t>
      </w:r>
      <w:r w:rsidR="00480121" w:rsidRPr="4A94DDB5">
        <w:rPr>
          <w:rFonts w:ascii="Arial" w:hAnsi="Arial" w:cs="Arial"/>
          <w:sz w:val="24"/>
          <w:szCs w:val="24"/>
        </w:rPr>
        <w:t xml:space="preserve"> The CAO will be required to determine eligibility and process the FW application as described above.</w:t>
      </w:r>
    </w:p>
    <w:p w14:paraId="37088FBD" w14:textId="77777777" w:rsidR="00480121" w:rsidRPr="00480121" w:rsidRDefault="00480121" w:rsidP="00480121">
      <w:pPr>
        <w:pStyle w:val="ListParagraph"/>
        <w:rPr>
          <w:rFonts w:ascii="Arial" w:hAnsi="Arial" w:cs="Arial"/>
          <w:sz w:val="24"/>
          <w:szCs w:val="24"/>
        </w:rPr>
      </w:pPr>
    </w:p>
    <w:p w14:paraId="46F819F4" w14:textId="55EB1AAD" w:rsidR="00480121" w:rsidRDefault="001B7CD8" w:rsidP="00480121">
      <w:pPr>
        <w:pStyle w:val="ListParagraph"/>
        <w:numPr>
          <w:ilvl w:val="0"/>
          <w:numId w:val="6"/>
        </w:numPr>
        <w:spacing w:after="0"/>
        <w:rPr>
          <w:rFonts w:ascii="Arial" w:hAnsi="Arial" w:cs="Arial"/>
          <w:sz w:val="24"/>
          <w:szCs w:val="24"/>
        </w:rPr>
      </w:pPr>
      <w:r w:rsidRPr="4A94DDB5">
        <w:rPr>
          <w:rFonts w:ascii="Arial" w:hAnsi="Arial" w:cs="Arial"/>
          <w:sz w:val="24"/>
          <w:szCs w:val="24"/>
        </w:rPr>
        <w:t>If t</w:t>
      </w:r>
      <w:r w:rsidR="00480121" w:rsidRPr="4A94DDB5">
        <w:rPr>
          <w:rFonts w:ascii="Arial" w:hAnsi="Arial" w:cs="Arial"/>
          <w:sz w:val="24"/>
          <w:szCs w:val="24"/>
        </w:rPr>
        <w:t xml:space="preserve">he client </w:t>
      </w:r>
      <w:r w:rsidR="00400403">
        <w:rPr>
          <w:rFonts w:ascii="Arial" w:hAnsi="Arial" w:cs="Arial"/>
          <w:sz w:val="24"/>
          <w:szCs w:val="24"/>
        </w:rPr>
        <w:t xml:space="preserve">reaches their </w:t>
      </w:r>
      <w:r w:rsidR="009E3F3A">
        <w:rPr>
          <w:rFonts w:ascii="Arial" w:hAnsi="Arial" w:cs="Arial"/>
          <w:sz w:val="24"/>
          <w:szCs w:val="24"/>
        </w:rPr>
        <w:t>12-month</w:t>
      </w:r>
      <w:r w:rsidR="00400403">
        <w:rPr>
          <w:rFonts w:ascii="Arial" w:hAnsi="Arial" w:cs="Arial"/>
          <w:sz w:val="24"/>
          <w:szCs w:val="24"/>
        </w:rPr>
        <w:t xml:space="preserve"> eligibility for </w:t>
      </w:r>
      <w:r w:rsidR="009E3F3A" w:rsidRPr="4A94DDB5">
        <w:rPr>
          <w:rFonts w:ascii="Arial" w:hAnsi="Arial" w:cs="Arial"/>
          <w:sz w:val="24"/>
          <w:szCs w:val="24"/>
        </w:rPr>
        <w:t>FW under</w:t>
      </w:r>
      <w:r w:rsidR="000119C3" w:rsidRPr="4A94DDB5">
        <w:rPr>
          <w:rFonts w:ascii="Arial" w:hAnsi="Arial" w:cs="Arial"/>
          <w:sz w:val="24"/>
          <w:szCs w:val="24"/>
        </w:rPr>
        <w:t xml:space="preserve"> the </w:t>
      </w:r>
      <w:r w:rsidR="6EEA2166" w:rsidRPr="4A94DDB5">
        <w:rPr>
          <w:rFonts w:ascii="Arial" w:hAnsi="Arial" w:cs="Arial"/>
          <w:sz w:val="24"/>
          <w:szCs w:val="24"/>
        </w:rPr>
        <w:t>'</w:t>
      </w:r>
      <w:r w:rsidR="000119C3" w:rsidRPr="4A94DDB5">
        <w:rPr>
          <w:rFonts w:ascii="Arial" w:hAnsi="Arial" w:cs="Arial"/>
          <w:sz w:val="24"/>
          <w:szCs w:val="24"/>
        </w:rPr>
        <w:t>SC</w:t>
      </w:r>
      <w:r w:rsidR="52E3D91C" w:rsidRPr="4A94DDB5">
        <w:rPr>
          <w:rFonts w:ascii="Arial" w:hAnsi="Arial" w:cs="Arial"/>
          <w:sz w:val="24"/>
          <w:szCs w:val="24"/>
        </w:rPr>
        <w:t>'</w:t>
      </w:r>
      <w:r w:rsidR="000119C3" w:rsidRPr="4A94DDB5">
        <w:rPr>
          <w:rFonts w:ascii="Arial" w:hAnsi="Arial" w:cs="Arial"/>
          <w:sz w:val="24"/>
          <w:szCs w:val="24"/>
        </w:rPr>
        <w:t xml:space="preserve"> category and they continue to participate in ELECT, the CAO may use the FW application on file to reopen the </w:t>
      </w:r>
      <w:r w:rsidR="1561D3E3" w:rsidRPr="4A94DDB5">
        <w:rPr>
          <w:rFonts w:ascii="Arial" w:hAnsi="Arial" w:cs="Arial"/>
          <w:sz w:val="24"/>
          <w:szCs w:val="24"/>
        </w:rPr>
        <w:t>'</w:t>
      </w:r>
      <w:r w:rsidR="000119C3" w:rsidRPr="4A94DDB5">
        <w:rPr>
          <w:rFonts w:ascii="Arial" w:hAnsi="Arial" w:cs="Arial"/>
          <w:sz w:val="24"/>
          <w:szCs w:val="24"/>
        </w:rPr>
        <w:t>SC</w:t>
      </w:r>
      <w:r w:rsidR="7D41FEED" w:rsidRPr="4A94DDB5">
        <w:rPr>
          <w:rFonts w:ascii="Arial" w:hAnsi="Arial" w:cs="Arial"/>
          <w:sz w:val="24"/>
          <w:szCs w:val="24"/>
        </w:rPr>
        <w:t>'</w:t>
      </w:r>
      <w:r w:rsidR="000119C3" w:rsidRPr="4A94DDB5">
        <w:rPr>
          <w:rFonts w:ascii="Arial" w:hAnsi="Arial" w:cs="Arial"/>
          <w:sz w:val="24"/>
          <w:szCs w:val="24"/>
        </w:rPr>
        <w:t xml:space="preserve"> budget</w:t>
      </w:r>
      <w:r w:rsidR="000119C3" w:rsidRPr="009E3F3A">
        <w:rPr>
          <w:rFonts w:ascii="Arial" w:hAnsi="Arial" w:cs="Arial"/>
          <w:sz w:val="24"/>
          <w:szCs w:val="24"/>
        </w:rPr>
        <w:t>.</w:t>
      </w:r>
      <w:r w:rsidR="00400403" w:rsidRPr="009E3F3A">
        <w:rPr>
          <w:rFonts w:ascii="Arial" w:hAnsi="Arial" w:cs="Arial"/>
          <w:sz w:val="24"/>
          <w:szCs w:val="24"/>
        </w:rPr>
        <w:t xml:space="preserve"> </w:t>
      </w:r>
      <w:r w:rsidR="000119C3" w:rsidRPr="009E3F3A">
        <w:rPr>
          <w:rFonts w:ascii="Arial" w:hAnsi="Arial" w:cs="Arial"/>
          <w:sz w:val="24"/>
          <w:szCs w:val="24"/>
        </w:rPr>
        <w:t xml:space="preserve"> </w:t>
      </w:r>
      <w:r w:rsidR="00400403" w:rsidRPr="009E3F3A">
        <w:rPr>
          <w:rStyle w:val="normaltextrun"/>
          <w:rFonts w:ascii="Arial" w:hAnsi="Arial" w:cs="Arial"/>
          <w:sz w:val="24"/>
          <w:szCs w:val="24"/>
          <w:u w:val="single"/>
          <w:shd w:val="clear" w:color="auto" w:fill="FFFFFF"/>
        </w:rPr>
        <w:t xml:space="preserve"> If the 'K' does not lift systematically, a ServiceNow ticket should be submitted.</w:t>
      </w:r>
    </w:p>
    <w:p w14:paraId="43ED91D0" w14:textId="77777777" w:rsidR="000119C3" w:rsidRPr="000119C3" w:rsidRDefault="000119C3" w:rsidP="000119C3">
      <w:pPr>
        <w:pStyle w:val="ListParagraph"/>
        <w:rPr>
          <w:rFonts w:ascii="Arial" w:hAnsi="Arial" w:cs="Arial"/>
          <w:sz w:val="24"/>
          <w:szCs w:val="24"/>
        </w:rPr>
      </w:pPr>
    </w:p>
    <w:p w14:paraId="2E2F1229" w14:textId="3A558455" w:rsidR="000119C3" w:rsidRPr="000119C3" w:rsidRDefault="001B7CD8" w:rsidP="000119C3">
      <w:pPr>
        <w:pStyle w:val="ListParagraph"/>
        <w:numPr>
          <w:ilvl w:val="0"/>
          <w:numId w:val="6"/>
        </w:numPr>
        <w:spacing w:after="0"/>
        <w:rPr>
          <w:rFonts w:ascii="Arial" w:hAnsi="Arial" w:cs="Arial"/>
          <w:sz w:val="24"/>
          <w:szCs w:val="24"/>
        </w:rPr>
      </w:pPr>
      <w:r w:rsidRPr="4A94DDB5">
        <w:rPr>
          <w:rFonts w:ascii="Arial" w:hAnsi="Arial" w:cs="Arial"/>
          <w:sz w:val="24"/>
          <w:szCs w:val="24"/>
        </w:rPr>
        <w:t>If t</w:t>
      </w:r>
      <w:r w:rsidR="000119C3" w:rsidRPr="4A94DDB5">
        <w:rPr>
          <w:rFonts w:ascii="Arial" w:hAnsi="Arial" w:cs="Arial"/>
          <w:sz w:val="24"/>
          <w:szCs w:val="24"/>
        </w:rPr>
        <w:t>he client l</w:t>
      </w:r>
      <w:r w:rsidR="7AF58505" w:rsidRPr="4A94DDB5">
        <w:rPr>
          <w:rFonts w:ascii="Arial" w:hAnsi="Arial" w:cs="Arial"/>
          <w:sz w:val="24"/>
          <w:szCs w:val="24"/>
        </w:rPr>
        <w:t>eft</w:t>
      </w:r>
      <w:r w:rsidR="000119C3" w:rsidRPr="4A94DDB5">
        <w:rPr>
          <w:rFonts w:ascii="Arial" w:hAnsi="Arial" w:cs="Arial"/>
          <w:sz w:val="24"/>
          <w:szCs w:val="24"/>
        </w:rPr>
        <w:t xml:space="preserve"> the household under which the </w:t>
      </w:r>
      <w:r w:rsidR="401B6FBF" w:rsidRPr="4A94DDB5">
        <w:rPr>
          <w:rFonts w:ascii="Arial" w:hAnsi="Arial" w:cs="Arial"/>
          <w:sz w:val="24"/>
          <w:szCs w:val="24"/>
        </w:rPr>
        <w:t>‘</w:t>
      </w:r>
      <w:r w:rsidR="000119C3" w:rsidRPr="4A94DDB5">
        <w:rPr>
          <w:rFonts w:ascii="Arial" w:hAnsi="Arial" w:cs="Arial"/>
          <w:sz w:val="24"/>
          <w:szCs w:val="24"/>
        </w:rPr>
        <w:t>Y</w:t>
      </w:r>
      <w:r w:rsidR="68F42718" w:rsidRPr="4A94DDB5">
        <w:rPr>
          <w:rFonts w:ascii="Arial" w:hAnsi="Arial" w:cs="Arial"/>
          <w:sz w:val="24"/>
          <w:szCs w:val="24"/>
        </w:rPr>
        <w:t>’</w:t>
      </w:r>
      <w:r w:rsidR="000119C3" w:rsidRPr="4A94DDB5">
        <w:rPr>
          <w:rFonts w:ascii="Arial" w:hAnsi="Arial" w:cs="Arial"/>
          <w:sz w:val="24"/>
          <w:szCs w:val="24"/>
        </w:rPr>
        <w:t xml:space="preserve"> project was open and wishes to open their own budget, the Family Works application on file, as well as any updated client information, can be used to determine continued ELECT eligibility.</w:t>
      </w:r>
    </w:p>
    <w:p w14:paraId="5ED88403" w14:textId="77777777" w:rsidR="000119C3" w:rsidRPr="000119C3" w:rsidRDefault="000119C3" w:rsidP="000119C3">
      <w:pPr>
        <w:pStyle w:val="ListParagraph"/>
        <w:spacing w:after="0"/>
        <w:rPr>
          <w:rFonts w:ascii="Arial" w:hAnsi="Arial" w:cs="Arial"/>
          <w:sz w:val="24"/>
          <w:szCs w:val="24"/>
        </w:rPr>
      </w:pPr>
    </w:p>
    <w:p w14:paraId="6B735E17" w14:textId="37BAA55F" w:rsidR="000119C3" w:rsidRDefault="000119C3" w:rsidP="000119C3">
      <w:pPr>
        <w:pStyle w:val="ListParagraph"/>
        <w:spacing w:after="0"/>
        <w:rPr>
          <w:rFonts w:ascii="Arial" w:hAnsi="Arial" w:cs="Arial"/>
          <w:sz w:val="24"/>
          <w:szCs w:val="24"/>
        </w:rPr>
      </w:pPr>
    </w:p>
    <w:p w14:paraId="0E670A80" w14:textId="1DDE4CFB" w:rsidR="000119C3" w:rsidRDefault="004B7CE1" w:rsidP="004B7CE1">
      <w:pPr>
        <w:pStyle w:val="ListParagraph"/>
        <w:spacing w:after="0"/>
        <w:jc w:val="center"/>
        <w:rPr>
          <w:rFonts w:ascii="Arial" w:hAnsi="Arial" w:cs="Arial"/>
          <w:b/>
          <w:bCs/>
          <w:sz w:val="24"/>
          <w:szCs w:val="24"/>
          <w:u w:val="single"/>
        </w:rPr>
      </w:pPr>
      <w:r w:rsidRPr="004B7CE1">
        <w:rPr>
          <w:rFonts w:ascii="Arial" w:hAnsi="Arial" w:cs="Arial"/>
          <w:b/>
          <w:bCs/>
          <w:sz w:val="24"/>
          <w:szCs w:val="24"/>
          <w:u w:val="single"/>
        </w:rPr>
        <w:t>Special Allowances</w:t>
      </w:r>
    </w:p>
    <w:p w14:paraId="743C0515" w14:textId="3D9BF6E8" w:rsidR="004B7CE1" w:rsidRDefault="004B7CE1" w:rsidP="004B7CE1">
      <w:pPr>
        <w:pStyle w:val="ListParagraph"/>
        <w:spacing w:after="0"/>
        <w:jc w:val="center"/>
        <w:rPr>
          <w:rFonts w:ascii="Arial" w:hAnsi="Arial" w:cs="Arial"/>
          <w:b/>
          <w:bCs/>
          <w:sz w:val="24"/>
          <w:szCs w:val="24"/>
          <w:u w:val="single"/>
        </w:rPr>
      </w:pPr>
    </w:p>
    <w:p w14:paraId="5862818E" w14:textId="1A2BD767" w:rsidR="004B7CE1" w:rsidRPr="004B7CE1" w:rsidRDefault="004B7CE1" w:rsidP="004B7CE1">
      <w:pPr>
        <w:spacing w:after="0"/>
        <w:ind w:firstLine="720"/>
        <w:rPr>
          <w:rFonts w:ascii="Arial" w:hAnsi="Arial" w:cs="Arial"/>
          <w:sz w:val="24"/>
          <w:szCs w:val="24"/>
        </w:rPr>
      </w:pPr>
      <w:r w:rsidRPr="6EF36F6C">
        <w:rPr>
          <w:rFonts w:ascii="Arial" w:hAnsi="Arial" w:cs="Arial"/>
          <w:sz w:val="24"/>
          <w:szCs w:val="24"/>
        </w:rPr>
        <w:t>ELECT students who receive TANF Cash Assistance may be eligible for special allowances (SPALs).</w:t>
      </w:r>
      <w:r w:rsidR="005554E1" w:rsidRPr="6EF36F6C">
        <w:rPr>
          <w:rFonts w:ascii="Arial" w:hAnsi="Arial" w:cs="Arial"/>
          <w:sz w:val="24"/>
          <w:szCs w:val="24"/>
        </w:rPr>
        <w:t xml:space="preserve"> </w:t>
      </w:r>
      <w:r w:rsidRPr="6EF36F6C">
        <w:rPr>
          <w:rFonts w:ascii="Arial" w:hAnsi="Arial" w:cs="Arial"/>
          <w:sz w:val="24"/>
          <w:szCs w:val="24"/>
        </w:rPr>
        <w:t xml:space="preserve"> A TANF recipient’s eligibility for SPALs is not determined based </w:t>
      </w:r>
      <w:r w:rsidRPr="6EF36F6C">
        <w:rPr>
          <w:rFonts w:ascii="Arial" w:hAnsi="Arial" w:cs="Arial"/>
          <w:sz w:val="24"/>
          <w:szCs w:val="24"/>
        </w:rPr>
        <w:lastRenderedPageBreak/>
        <w:t xml:space="preserve">on their participation with ELECT. </w:t>
      </w:r>
      <w:r w:rsidR="005554E1" w:rsidRPr="6EF36F6C">
        <w:rPr>
          <w:rFonts w:ascii="Arial" w:hAnsi="Arial" w:cs="Arial"/>
          <w:sz w:val="24"/>
          <w:szCs w:val="24"/>
        </w:rPr>
        <w:t xml:space="preserve"> </w:t>
      </w:r>
      <w:r w:rsidRPr="6EF36F6C">
        <w:rPr>
          <w:rFonts w:ascii="Arial" w:hAnsi="Arial" w:cs="Arial"/>
          <w:sz w:val="24"/>
          <w:szCs w:val="24"/>
        </w:rPr>
        <w:t xml:space="preserve">It is their participation in the allowable TANF activity of high school or </w:t>
      </w:r>
      <w:r w:rsidR="790C68DC" w:rsidRPr="6EF36F6C">
        <w:rPr>
          <w:rFonts w:ascii="Arial" w:hAnsi="Arial" w:cs="Arial"/>
          <w:sz w:val="24"/>
          <w:szCs w:val="24"/>
        </w:rPr>
        <w:t>HSE</w:t>
      </w:r>
      <w:r w:rsidRPr="6EF36F6C">
        <w:rPr>
          <w:rFonts w:ascii="Arial" w:hAnsi="Arial" w:cs="Arial"/>
          <w:sz w:val="24"/>
          <w:szCs w:val="24"/>
        </w:rPr>
        <w:t xml:space="preserve"> that makes them eligible for the SPAL.</w:t>
      </w:r>
    </w:p>
    <w:p w14:paraId="5610FD4D" w14:textId="77777777" w:rsidR="004B7CE1" w:rsidRPr="004B7CE1" w:rsidRDefault="004B7CE1" w:rsidP="004B7CE1">
      <w:pPr>
        <w:pStyle w:val="ListParagraph"/>
        <w:spacing w:after="0"/>
        <w:rPr>
          <w:rFonts w:ascii="Arial" w:hAnsi="Arial" w:cs="Arial"/>
          <w:sz w:val="24"/>
          <w:szCs w:val="24"/>
        </w:rPr>
      </w:pPr>
    </w:p>
    <w:p w14:paraId="235BFAEC" w14:textId="4DDE24CB" w:rsidR="004B7CE1" w:rsidRDefault="004B7CE1" w:rsidP="004B7CE1">
      <w:pPr>
        <w:spacing w:after="0"/>
        <w:ind w:firstLine="720"/>
        <w:rPr>
          <w:rFonts w:ascii="Arial" w:hAnsi="Arial" w:cs="Arial"/>
          <w:sz w:val="24"/>
          <w:szCs w:val="24"/>
        </w:rPr>
      </w:pPr>
      <w:r w:rsidRPr="004B7CE1">
        <w:rPr>
          <w:rFonts w:ascii="Arial" w:hAnsi="Arial" w:cs="Arial"/>
          <w:sz w:val="24"/>
          <w:szCs w:val="24"/>
        </w:rPr>
        <w:t>Family Works ELECT students are not eligible for special allowances, regardless of age, because they do not receive TANF Cash Assistance.</w:t>
      </w:r>
      <w:r w:rsidR="005554E1">
        <w:rPr>
          <w:rFonts w:ascii="Arial" w:hAnsi="Arial" w:cs="Arial"/>
          <w:sz w:val="24"/>
          <w:szCs w:val="24"/>
        </w:rPr>
        <w:t xml:space="preserve"> </w:t>
      </w:r>
      <w:r w:rsidRPr="004B7CE1">
        <w:rPr>
          <w:rFonts w:ascii="Arial" w:hAnsi="Arial" w:cs="Arial"/>
          <w:sz w:val="24"/>
          <w:szCs w:val="24"/>
        </w:rPr>
        <w:t xml:space="preserve"> Family Works ELECT students who receive SNAP are not eligible for SNAP SPALs</w:t>
      </w:r>
      <w:r>
        <w:rPr>
          <w:rFonts w:ascii="Arial" w:hAnsi="Arial" w:cs="Arial"/>
          <w:sz w:val="24"/>
          <w:szCs w:val="24"/>
        </w:rPr>
        <w:t xml:space="preserve"> as they are not considered to be SNAP Employment and Training participants. </w:t>
      </w:r>
    </w:p>
    <w:p w14:paraId="2F2B2AC6" w14:textId="2614AB73" w:rsidR="009A7A02" w:rsidRDefault="009A7A02" w:rsidP="004B7CE1">
      <w:pPr>
        <w:spacing w:after="0"/>
        <w:ind w:firstLine="720"/>
        <w:rPr>
          <w:rFonts w:ascii="Arial" w:hAnsi="Arial" w:cs="Arial"/>
          <w:sz w:val="24"/>
          <w:szCs w:val="24"/>
        </w:rPr>
      </w:pPr>
    </w:p>
    <w:p w14:paraId="02021321" w14:textId="0CEB654B" w:rsidR="009A7A02" w:rsidRDefault="009A7A02" w:rsidP="009A7A02">
      <w:pPr>
        <w:spacing w:after="0"/>
        <w:rPr>
          <w:rFonts w:ascii="Arial" w:hAnsi="Arial" w:cs="Arial"/>
          <w:b/>
          <w:bCs/>
          <w:sz w:val="24"/>
          <w:szCs w:val="24"/>
          <w:u w:val="single"/>
        </w:rPr>
      </w:pPr>
      <w:r w:rsidRPr="009A7A02">
        <w:rPr>
          <w:rFonts w:ascii="Arial" w:hAnsi="Arial" w:cs="Arial"/>
          <w:b/>
          <w:bCs/>
          <w:sz w:val="24"/>
          <w:szCs w:val="24"/>
          <w:u w:val="single"/>
        </w:rPr>
        <w:t>NEXT STEPS</w:t>
      </w:r>
    </w:p>
    <w:p w14:paraId="3D99A744" w14:textId="4AB2BE4F" w:rsidR="009A7A02" w:rsidRDefault="009A7A02" w:rsidP="009A7A02">
      <w:pPr>
        <w:spacing w:after="0"/>
        <w:rPr>
          <w:rFonts w:ascii="Arial" w:hAnsi="Arial" w:cs="Arial"/>
          <w:b/>
          <w:bCs/>
          <w:sz w:val="24"/>
          <w:szCs w:val="24"/>
          <w:u w:val="single"/>
        </w:rPr>
      </w:pPr>
    </w:p>
    <w:p w14:paraId="6A19DABD" w14:textId="2A031B28" w:rsidR="009A7A02" w:rsidRDefault="009A7A02" w:rsidP="009A7A02">
      <w:pPr>
        <w:pStyle w:val="ListParagraph"/>
        <w:numPr>
          <w:ilvl w:val="0"/>
          <w:numId w:val="7"/>
        </w:numPr>
        <w:spacing w:after="0"/>
        <w:rPr>
          <w:rFonts w:ascii="Arial" w:hAnsi="Arial" w:cs="Arial"/>
          <w:sz w:val="24"/>
          <w:szCs w:val="24"/>
        </w:rPr>
      </w:pPr>
      <w:r>
        <w:rPr>
          <w:rFonts w:ascii="Arial" w:hAnsi="Arial" w:cs="Arial"/>
          <w:sz w:val="24"/>
          <w:szCs w:val="24"/>
        </w:rPr>
        <w:t>Share this memorandum with appropriate staff.</w:t>
      </w:r>
    </w:p>
    <w:p w14:paraId="5435A6B2" w14:textId="5D10398A" w:rsidR="009A7A02" w:rsidRPr="009A7A02" w:rsidRDefault="009A7A02" w:rsidP="009A7A02">
      <w:pPr>
        <w:spacing w:after="0"/>
        <w:rPr>
          <w:rFonts w:ascii="Arial" w:hAnsi="Arial" w:cs="Arial"/>
          <w:sz w:val="24"/>
          <w:szCs w:val="24"/>
        </w:rPr>
      </w:pPr>
    </w:p>
    <w:p w14:paraId="0FEE31AB" w14:textId="56A81389" w:rsidR="009A7A02" w:rsidRDefault="00235ED3" w:rsidP="009A7A02">
      <w:pPr>
        <w:pStyle w:val="ListParagraph"/>
        <w:numPr>
          <w:ilvl w:val="0"/>
          <w:numId w:val="7"/>
        </w:numPr>
        <w:spacing w:after="0"/>
        <w:rPr>
          <w:rFonts w:ascii="Arial" w:hAnsi="Arial" w:cs="Arial"/>
          <w:sz w:val="24"/>
          <w:szCs w:val="24"/>
        </w:rPr>
      </w:pPr>
      <w:r>
        <w:rPr>
          <w:rFonts w:ascii="Arial" w:hAnsi="Arial" w:cs="Arial"/>
          <w:sz w:val="24"/>
          <w:szCs w:val="24"/>
        </w:rPr>
        <w:t xml:space="preserve">This OPS Memorandum obsoletes OPS Memorandum #16-07-03 and Policy Clarifications EPP-18744-135 and 18300. </w:t>
      </w:r>
    </w:p>
    <w:p w14:paraId="1F14277F" w14:textId="77777777" w:rsidR="00235ED3" w:rsidRPr="00235ED3" w:rsidRDefault="00235ED3" w:rsidP="00235ED3">
      <w:pPr>
        <w:pStyle w:val="ListParagraph"/>
        <w:rPr>
          <w:rFonts w:ascii="Arial" w:hAnsi="Arial" w:cs="Arial"/>
          <w:sz w:val="24"/>
          <w:szCs w:val="24"/>
        </w:rPr>
      </w:pPr>
    </w:p>
    <w:p w14:paraId="6A5D79BD" w14:textId="21AE87E0" w:rsidR="00235ED3" w:rsidRDefault="00235ED3" w:rsidP="009A7A02">
      <w:pPr>
        <w:pStyle w:val="ListParagraph"/>
        <w:numPr>
          <w:ilvl w:val="0"/>
          <w:numId w:val="7"/>
        </w:numPr>
        <w:spacing w:after="0"/>
        <w:rPr>
          <w:rFonts w:ascii="Arial" w:hAnsi="Arial" w:cs="Arial"/>
          <w:sz w:val="24"/>
          <w:szCs w:val="24"/>
        </w:rPr>
      </w:pPr>
      <w:r>
        <w:rPr>
          <w:rFonts w:ascii="Arial" w:hAnsi="Arial" w:cs="Arial"/>
          <w:sz w:val="24"/>
          <w:szCs w:val="24"/>
        </w:rPr>
        <w:t xml:space="preserve">Questions about this Memo or the ELECT program can be directed to the Bureau of Employment programs at </w:t>
      </w:r>
      <w:hyperlink r:id="rId14" w:history="1">
        <w:r w:rsidRPr="00B97431">
          <w:rPr>
            <w:rStyle w:val="Hyperlink"/>
            <w:rFonts w:ascii="Arial" w:hAnsi="Arial" w:cs="Arial"/>
            <w:sz w:val="24"/>
            <w:szCs w:val="24"/>
          </w:rPr>
          <w:t>RA-PWBEPELECTPOLICY@pa.gov</w:t>
        </w:r>
      </w:hyperlink>
      <w:r>
        <w:rPr>
          <w:rFonts w:ascii="Arial" w:hAnsi="Arial" w:cs="Arial"/>
          <w:sz w:val="24"/>
          <w:szCs w:val="24"/>
        </w:rPr>
        <w:t>.</w:t>
      </w:r>
    </w:p>
    <w:p w14:paraId="6087702E" w14:textId="77777777" w:rsidR="00235ED3" w:rsidRPr="00235ED3" w:rsidRDefault="00235ED3" w:rsidP="00235ED3">
      <w:pPr>
        <w:pStyle w:val="ListParagraph"/>
        <w:rPr>
          <w:rFonts w:ascii="Arial" w:hAnsi="Arial" w:cs="Arial"/>
          <w:sz w:val="24"/>
          <w:szCs w:val="24"/>
        </w:rPr>
      </w:pPr>
    </w:p>
    <w:p w14:paraId="1E459872" w14:textId="29153DBC" w:rsidR="00235ED3" w:rsidRPr="0084305D" w:rsidRDefault="00E91B8D">
      <w:pPr>
        <w:pStyle w:val="NoSpacing"/>
        <w:rPr>
          <w:rFonts w:ascii="Arial" w:eastAsia="Times New Roman" w:hAnsi="Arial" w:cs="Arial"/>
          <w:b/>
          <w:bCs/>
          <w:sz w:val="24"/>
          <w:szCs w:val="24"/>
          <w:u w:val="single"/>
        </w:rPr>
      </w:pPr>
      <w:r>
        <w:rPr>
          <w:rFonts w:ascii="Arial" w:eastAsia="Times New Roman" w:hAnsi="Arial" w:cs="Arial"/>
          <w:b/>
          <w:bCs/>
          <w:sz w:val="24"/>
          <w:szCs w:val="24"/>
          <w:u w:val="single"/>
        </w:rPr>
        <w:t>ATTACHMENTS</w:t>
      </w:r>
    </w:p>
    <w:p w14:paraId="6EF60F20" w14:textId="77777777" w:rsidR="00235ED3" w:rsidRDefault="00235ED3">
      <w:pPr>
        <w:pStyle w:val="NoSpacing"/>
        <w:rPr>
          <w:rFonts w:ascii="Arial" w:eastAsia="Times New Roman" w:hAnsi="Arial" w:cs="Arial"/>
          <w:sz w:val="24"/>
          <w:szCs w:val="24"/>
        </w:rPr>
      </w:pPr>
    </w:p>
    <w:p w14:paraId="70AF23ED" w14:textId="41504E6D" w:rsidR="00235ED3" w:rsidRDefault="00235ED3" w:rsidP="0084305D">
      <w:pPr>
        <w:pStyle w:val="NoSpacing"/>
        <w:rPr>
          <w:rFonts w:ascii="Arial" w:hAnsi="Arial" w:cs="Arial"/>
          <w:sz w:val="24"/>
          <w:szCs w:val="24"/>
        </w:rPr>
      </w:pPr>
      <w:r w:rsidRPr="00D12BD4">
        <w:rPr>
          <w:rFonts w:ascii="Arial" w:eastAsia="Times New Roman" w:hAnsi="Arial" w:cs="Arial"/>
          <w:sz w:val="24"/>
          <w:szCs w:val="24"/>
        </w:rPr>
        <w:t xml:space="preserve">Attachment </w:t>
      </w:r>
      <w:r>
        <w:rPr>
          <w:rFonts w:ascii="Arial" w:eastAsia="Times New Roman" w:hAnsi="Arial" w:cs="Arial"/>
          <w:sz w:val="24"/>
          <w:szCs w:val="24"/>
        </w:rPr>
        <w:t>1</w:t>
      </w:r>
      <w:r w:rsidR="003C3FB1">
        <w:rPr>
          <w:rFonts w:ascii="Arial" w:eastAsia="Times New Roman" w:hAnsi="Arial" w:cs="Arial"/>
          <w:sz w:val="24"/>
          <w:szCs w:val="24"/>
        </w:rPr>
        <w:t xml:space="preserve">: </w:t>
      </w:r>
      <w:r w:rsidRPr="00D12BD4">
        <w:rPr>
          <w:rFonts w:ascii="Arial" w:hAnsi="Arial" w:cs="Arial"/>
          <w:sz w:val="24"/>
          <w:szCs w:val="24"/>
        </w:rPr>
        <w:t xml:space="preserve"> </w:t>
      </w:r>
      <w:hyperlink r:id="rId15" w:history="1">
        <w:r w:rsidRPr="00751CC8">
          <w:rPr>
            <w:rStyle w:val="Hyperlink"/>
            <w:rFonts w:ascii="Arial" w:hAnsi="Arial" w:cs="Arial"/>
            <w:sz w:val="24"/>
            <w:szCs w:val="24"/>
          </w:rPr>
          <w:t>ELECT Program List</w:t>
        </w:r>
      </w:hyperlink>
    </w:p>
    <w:p w14:paraId="42C8C366" w14:textId="77777777" w:rsidR="00DB3163" w:rsidRPr="00D12BD4" w:rsidRDefault="00DB3163">
      <w:pPr>
        <w:pStyle w:val="NoSpacing"/>
        <w:rPr>
          <w:rFonts w:ascii="Arial" w:hAnsi="Arial" w:cs="Arial"/>
          <w:sz w:val="24"/>
          <w:szCs w:val="24"/>
        </w:rPr>
      </w:pPr>
    </w:p>
    <w:p w14:paraId="0A022B1E" w14:textId="2D558763" w:rsidR="00235ED3" w:rsidRDefault="00235ED3" w:rsidP="0084305D">
      <w:pPr>
        <w:pStyle w:val="NoSpacing"/>
        <w:rPr>
          <w:rFonts w:ascii="Arial" w:hAnsi="Arial" w:cs="Arial"/>
          <w:sz w:val="24"/>
          <w:szCs w:val="24"/>
        </w:rPr>
      </w:pPr>
      <w:r w:rsidRPr="00D12BD4">
        <w:rPr>
          <w:rFonts w:ascii="Arial" w:eastAsia="Times New Roman" w:hAnsi="Arial" w:cs="Arial"/>
          <w:sz w:val="24"/>
          <w:szCs w:val="24"/>
        </w:rPr>
        <w:t xml:space="preserve">Attachment </w:t>
      </w:r>
      <w:r>
        <w:rPr>
          <w:rFonts w:ascii="Arial" w:eastAsia="Times New Roman" w:hAnsi="Arial" w:cs="Arial"/>
          <w:sz w:val="24"/>
          <w:szCs w:val="24"/>
        </w:rPr>
        <w:t>2</w:t>
      </w:r>
      <w:r w:rsidR="003C3FB1">
        <w:rPr>
          <w:rFonts w:ascii="Arial" w:hAnsi="Arial" w:cs="Arial"/>
          <w:sz w:val="24"/>
          <w:szCs w:val="24"/>
        </w:rPr>
        <w:t xml:space="preserve">:  </w:t>
      </w:r>
      <w:hyperlink r:id="rId16" w:history="1">
        <w:r w:rsidRPr="00751CC8">
          <w:rPr>
            <w:rStyle w:val="Hyperlink"/>
            <w:rFonts w:ascii="Arial" w:hAnsi="Arial" w:cs="Arial"/>
            <w:sz w:val="24"/>
            <w:szCs w:val="24"/>
          </w:rPr>
          <w:t>Application for Family Works Services</w:t>
        </w:r>
      </w:hyperlink>
    </w:p>
    <w:p w14:paraId="45A41C85" w14:textId="77777777" w:rsidR="00DB3163" w:rsidRPr="00D12BD4" w:rsidRDefault="00DB3163">
      <w:pPr>
        <w:pStyle w:val="NoSpacing"/>
        <w:rPr>
          <w:rFonts w:ascii="Arial" w:eastAsia="Times New Roman" w:hAnsi="Arial" w:cs="Arial"/>
          <w:sz w:val="24"/>
          <w:szCs w:val="24"/>
        </w:rPr>
      </w:pPr>
    </w:p>
    <w:p w14:paraId="103CE6A8" w14:textId="4F617079" w:rsidR="00235ED3" w:rsidRPr="00D12BD4" w:rsidRDefault="00235ED3">
      <w:pPr>
        <w:pStyle w:val="NoSpacing"/>
        <w:rPr>
          <w:rFonts w:ascii="Arial" w:eastAsia="Times New Roman" w:hAnsi="Arial" w:cs="Arial"/>
          <w:sz w:val="24"/>
          <w:szCs w:val="24"/>
        </w:rPr>
      </w:pPr>
      <w:r w:rsidRPr="00D12BD4">
        <w:rPr>
          <w:rFonts w:ascii="Arial" w:eastAsia="Times New Roman" w:hAnsi="Arial" w:cs="Arial"/>
          <w:sz w:val="24"/>
          <w:szCs w:val="24"/>
        </w:rPr>
        <w:t xml:space="preserve">Attachment </w:t>
      </w:r>
      <w:r>
        <w:rPr>
          <w:rFonts w:ascii="Arial" w:eastAsia="Times New Roman" w:hAnsi="Arial" w:cs="Arial"/>
          <w:sz w:val="24"/>
          <w:szCs w:val="24"/>
        </w:rPr>
        <w:t>3</w:t>
      </w:r>
      <w:r w:rsidR="003C3FB1">
        <w:rPr>
          <w:rFonts w:ascii="Arial" w:eastAsia="Times New Roman" w:hAnsi="Arial" w:cs="Arial"/>
          <w:sz w:val="24"/>
          <w:szCs w:val="24"/>
        </w:rPr>
        <w:t xml:space="preserve">: </w:t>
      </w:r>
      <w:r w:rsidRPr="00D12BD4">
        <w:rPr>
          <w:rFonts w:ascii="Arial" w:hAnsi="Arial" w:cs="Arial"/>
          <w:sz w:val="24"/>
          <w:szCs w:val="24"/>
        </w:rPr>
        <w:t xml:space="preserve"> </w:t>
      </w:r>
      <w:hyperlink r:id="rId17" w:history="1">
        <w:r w:rsidRPr="00751CC8">
          <w:rPr>
            <w:rStyle w:val="Hyperlink"/>
            <w:rFonts w:ascii="Arial" w:hAnsi="Arial" w:cs="Arial"/>
            <w:sz w:val="24"/>
            <w:szCs w:val="24"/>
          </w:rPr>
          <w:t>Family Works Processing Instructions</w:t>
        </w:r>
      </w:hyperlink>
    </w:p>
    <w:sectPr w:rsidR="00235ED3" w:rsidRPr="00D12BD4" w:rsidSect="0084305D">
      <w:head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0922C" w14:textId="77777777" w:rsidR="00924243" w:rsidRDefault="00924243" w:rsidP="00EB6492">
      <w:pPr>
        <w:spacing w:after="0" w:line="240" w:lineRule="auto"/>
      </w:pPr>
      <w:r>
        <w:separator/>
      </w:r>
    </w:p>
  </w:endnote>
  <w:endnote w:type="continuationSeparator" w:id="0">
    <w:p w14:paraId="63ED0CB3" w14:textId="77777777" w:rsidR="00924243" w:rsidRDefault="00924243" w:rsidP="00EB6492">
      <w:pPr>
        <w:spacing w:after="0" w:line="240" w:lineRule="auto"/>
      </w:pPr>
      <w:r>
        <w:continuationSeparator/>
      </w:r>
    </w:p>
  </w:endnote>
  <w:endnote w:type="continuationNotice" w:id="1">
    <w:p w14:paraId="4A169BEB" w14:textId="77777777" w:rsidR="00924243" w:rsidRDefault="009242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Felbridge Std">
    <w:altName w:val="Calibri"/>
    <w:panose1 w:val="00000000000000000000"/>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397AB" w14:textId="77777777" w:rsidR="009C2C92" w:rsidRDefault="009C2C92" w:rsidP="009C2C92">
    <w:pPr>
      <w:pStyle w:val="Footer"/>
      <w:jc w:val="center"/>
      <w:rPr>
        <w:rFonts w:ascii="Felbridge Std" w:hAnsi="Felbridge Std"/>
        <w:sz w:val="16"/>
        <w:szCs w:val="16"/>
      </w:rPr>
    </w:pPr>
    <w:r>
      <w:rPr>
        <w:rFonts w:ascii="Felbridge Std" w:hAnsi="Felbridge Std"/>
        <w:sz w:val="16"/>
        <w:szCs w:val="16"/>
      </w:rPr>
      <w:t>Department of Human Services | Office of Income Maintenance</w:t>
    </w:r>
  </w:p>
  <w:p w14:paraId="71EE43F3" w14:textId="77777777" w:rsidR="009C2C92" w:rsidRDefault="009C2C92" w:rsidP="009C2C92">
    <w:pPr>
      <w:pStyle w:val="Footer"/>
      <w:jc w:val="center"/>
      <w:rPr>
        <w:rFonts w:ascii="Felbridge Std" w:hAnsi="Felbridge Std"/>
        <w:sz w:val="16"/>
        <w:szCs w:val="16"/>
      </w:rPr>
    </w:pPr>
    <w:r>
      <w:rPr>
        <w:rFonts w:ascii="Felbridge Std" w:hAnsi="Felbridge Std"/>
        <w:sz w:val="16"/>
        <w:szCs w:val="16"/>
      </w:rPr>
      <w:t>433 Health and Welfare Building | Harrisburg, PA 17120 www.dhs.pa.gov</w:t>
    </w:r>
  </w:p>
  <w:p w14:paraId="37C2259F" w14:textId="77777777" w:rsidR="00411FC5" w:rsidRDefault="00411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AEA27" w14:textId="77777777" w:rsidR="00924243" w:rsidRDefault="00924243" w:rsidP="00EB6492">
      <w:pPr>
        <w:spacing w:after="0" w:line="240" w:lineRule="auto"/>
      </w:pPr>
      <w:r>
        <w:separator/>
      </w:r>
    </w:p>
  </w:footnote>
  <w:footnote w:type="continuationSeparator" w:id="0">
    <w:p w14:paraId="04104760" w14:textId="77777777" w:rsidR="00924243" w:rsidRDefault="00924243" w:rsidP="00EB6492">
      <w:pPr>
        <w:spacing w:after="0" w:line="240" w:lineRule="auto"/>
      </w:pPr>
      <w:r>
        <w:continuationSeparator/>
      </w:r>
    </w:p>
  </w:footnote>
  <w:footnote w:type="continuationNotice" w:id="1">
    <w:p w14:paraId="24BECA05" w14:textId="77777777" w:rsidR="00924243" w:rsidRDefault="009242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E81FA" w14:textId="6C72A52E" w:rsidR="00411FC5" w:rsidRPr="0084305D" w:rsidRDefault="00FD026C" w:rsidP="0084305D">
    <w:pPr>
      <w:pStyle w:val="Header"/>
      <w:rPr>
        <w:rFonts w:ascii="Arial" w:hAnsi="Arial" w:cs="Arial"/>
        <w:sz w:val="24"/>
        <w:szCs w:val="24"/>
      </w:rPr>
    </w:pPr>
    <w:r w:rsidRPr="0084305D">
      <w:rPr>
        <w:rFonts w:ascii="Arial" w:hAnsi="Arial" w:cs="Arial"/>
        <w:sz w:val="24"/>
        <w:szCs w:val="24"/>
      </w:rPr>
      <w:t xml:space="preserve">Executive Directors </w:t>
    </w:r>
    <w:r w:rsidRPr="0084305D">
      <w:rPr>
        <w:rFonts w:ascii="Arial" w:hAnsi="Arial" w:cs="Arial"/>
        <w:sz w:val="24"/>
        <w:szCs w:val="24"/>
      </w:rPr>
      <w:tab/>
    </w:r>
    <w:r w:rsidR="00411FC5" w:rsidRPr="0084305D">
      <w:rPr>
        <w:rFonts w:ascii="Arial" w:hAnsi="Arial" w:cs="Arial"/>
        <w:sz w:val="24"/>
        <w:szCs w:val="24"/>
      </w:rPr>
      <w:t>-</w:t>
    </w:r>
    <w:sdt>
      <w:sdtPr>
        <w:rPr>
          <w:rFonts w:ascii="Arial" w:hAnsi="Arial" w:cs="Arial"/>
          <w:sz w:val="24"/>
          <w:szCs w:val="24"/>
        </w:rPr>
        <w:id w:val="-1051840539"/>
        <w:docPartObj>
          <w:docPartGallery w:val="Page Numbers (Top of Page)"/>
          <w:docPartUnique/>
        </w:docPartObj>
      </w:sdtPr>
      <w:sdtEndPr>
        <w:rPr>
          <w:noProof/>
        </w:rPr>
      </w:sdtEndPr>
      <w:sdtContent>
        <w:r w:rsidR="00411FC5" w:rsidRPr="0084305D">
          <w:rPr>
            <w:rFonts w:ascii="Arial" w:hAnsi="Arial" w:cs="Arial"/>
            <w:sz w:val="24"/>
            <w:szCs w:val="24"/>
          </w:rPr>
          <w:fldChar w:fldCharType="begin"/>
        </w:r>
        <w:r w:rsidR="00411FC5" w:rsidRPr="0084305D">
          <w:rPr>
            <w:rFonts w:ascii="Arial" w:hAnsi="Arial" w:cs="Arial"/>
            <w:sz w:val="24"/>
            <w:szCs w:val="24"/>
          </w:rPr>
          <w:instrText xml:space="preserve"> PAGE   \* MERGEFORMAT </w:instrText>
        </w:r>
        <w:r w:rsidR="00411FC5" w:rsidRPr="0084305D">
          <w:rPr>
            <w:rFonts w:ascii="Arial" w:hAnsi="Arial" w:cs="Arial"/>
            <w:sz w:val="24"/>
            <w:szCs w:val="24"/>
          </w:rPr>
          <w:fldChar w:fldCharType="separate"/>
        </w:r>
        <w:r w:rsidR="00411FC5" w:rsidRPr="0084305D">
          <w:rPr>
            <w:rFonts w:ascii="Arial" w:hAnsi="Arial" w:cs="Arial"/>
            <w:noProof/>
            <w:sz w:val="24"/>
            <w:szCs w:val="24"/>
          </w:rPr>
          <w:t>2</w:t>
        </w:r>
        <w:r w:rsidR="00411FC5" w:rsidRPr="0084305D">
          <w:rPr>
            <w:rFonts w:ascii="Arial" w:hAnsi="Arial" w:cs="Arial"/>
            <w:noProof/>
            <w:sz w:val="24"/>
            <w:szCs w:val="24"/>
          </w:rPr>
          <w:fldChar w:fldCharType="end"/>
        </w:r>
        <w:r w:rsidR="00411FC5" w:rsidRPr="0084305D">
          <w:rPr>
            <w:rFonts w:ascii="Arial" w:hAnsi="Arial" w:cs="Arial"/>
            <w:noProof/>
            <w:sz w:val="24"/>
            <w:szCs w:val="24"/>
          </w:rPr>
          <w:t>-</w:t>
        </w:r>
      </w:sdtContent>
    </w:sdt>
  </w:p>
  <w:p w14:paraId="5E3192E0" w14:textId="3219E4E2" w:rsidR="00EB6492" w:rsidRDefault="00EB64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6062848"/>
      <w:docPartObj>
        <w:docPartGallery w:val="Page Numbers (Top of Page)"/>
        <w:docPartUnique/>
      </w:docPartObj>
    </w:sdtPr>
    <w:sdtEndPr>
      <w:rPr>
        <w:noProof/>
      </w:rPr>
    </w:sdtEndPr>
    <w:sdtContent>
      <w:p w14:paraId="4518E45F" w14:textId="6EEFBD9A" w:rsidR="00411FC5" w:rsidRDefault="00362C84" w:rsidP="0084305D">
        <w:pPr>
          <w:pStyle w:val="Header"/>
        </w:pPr>
        <w:r>
          <w:rPr>
            <w:noProof/>
          </w:rPr>
          <w:drawing>
            <wp:inline distT="0" distB="0" distL="0" distR="0" wp14:anchorId="7E49B9C6" wp14:editId="6D68D272">
              <wp:extent cx="3028950" cy="620877"/>
              <wp:effectExtent l="0" t="0" r="0" b="8255"/>
              <wp:docPr id="5" name="Picture 5" descr="DHS_2-color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2-color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4910" cy="624149"/>
                      </a:xfrm>
                      <a:prstGeom prst="rect">
                        <a:avLst/>
                      </a:prstGeom>
                      <a:noFill/>
                      <a:ln>
                        <a:noFill/>
                      </a:ln>
                    </pic:spPr>
                  </pic:pic>
                </a:graphicData>
              </a:graphic>
            </wp:inline>
          </w:drawing>
        </w:r>
      </w:p>
    </w:sdtContent>
  </w:sdt>
  <w:p w14:paraId="102041AF" w14:textId="77777777" w:rsidR="00411FC5" w:rsidRDefault="00411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74944"/>
    <w:multiLevelType w:val="hybridMultilevel"/>
    <w:tmpl w:val="0B2E31B0"/>
    <w:lvl w:ilvl="0" w:tplc="16B4796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36084"/>
    <w:multiLevelType w:val="hybridMultilevel"/>
    <w:tmpl w:val="D29AF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200C52"/>
    <w:multiLevelType w:val="hybridMultilevel"/>
    <w:tmpl w:val="95CC5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E73997"/>
    <w:multiLevelType w:val="hybridMultilevel"/>
    <w:tmpl w:val="2C3C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53DBF"/>
    <w:multiLevelType w:val="hybridMultilevel"/>
    <w:tmpl w:val="CC186350"/>
    <w:lvl w:ilvl="0" w:tplc="2458969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54489"/>
    <w:multiLevelType w:val="hybridMultilevel"/>
    <w:tmpl w:val="D81E9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1B37C5"/>
    <w:multiLevelType w:val="hybridMultilevel"/>
    <w:tmpl w:val="7610D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077AE2"/>
    <w:multiLevelType w:val="hybridMultilevel"/>
    <w:tmpl w:val="7910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094B73"/>
    <w:multiLevelType w:val="hybridMultilevel"/>
    <w:tmpl w:val="29F28B38"/>
    <w:lvl w:ilvl="0" w:tplc="A33EF8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F9502B"/>
    <w:multiLevelType w:val="hybridMultilevel"/>
    <w:tmpl w:val="31E8D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483E8B"/>
    <w:multiLevelType w:val="hybridMultilevel"/>
    <w:tmpl w:val="BFC4685C"/>
    <w:lvl w:ilvl="0" w:tplc="04090001">
      <w:start w:val="1"/>
      <w:numFmt w:val="bullet"/>
      <w:lvlText w:val=""/>
      <w:lvlJc w:val="left"/>
      <w:pPr>
        <w:ind w:left="3960" w:hanging="72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6EC07A94"/>
    <w:multiLevelType w:val="hybridMultilevel"/>
    <w:tmpl w:val="17CC6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256BED"/>
    <w:multiLevelType w:val="hybridMultilevel"/>
    <w:tmpl w:val="62C2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BC1C5F"/>
    <w:multiLevelType w:val="hybridMultilevel"/>
    <w:tmpl w:val="38C8CCD4"/>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
  </w:num>
  <w:num w:numId="3">
    <w:abstractNumId w:val="12"/>
  </w:num>
  <w:num w:numId="4">
    <w:abstractNumId w:val="0"/>
  </w:num>
  <w:num w:numId="5">
    <w:abstractNumId w:val="10"/>
  </w:num>
  <w:num w:numId="6">
    <w:abstractNumId w:val="9"/>
  </w:num>
  <w:num w:numId="7">
    <w:abstractNumId w:val="11"/>
  </w:num>
  <w:num w:numId="8">
    <w:abstractNumId w:val="1"/>
  </w:num>
  <w:num w:numId="9">
    <w:abstractNumId w:val="7"/>
  </w:num>
  <w:num w:numId="10">
    <w:abstractNumId w:val="5"/>
  </w:num>
  <w:num w:numId="11">
    <w:abstractNumId w:val="8"/>
  </w:num>
  <w:num w:numId="12">
    <w:abstractNumId w:val="6"/>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492"/>
    <w:rsid w:val="00005607"/>
    <w:rsid w:val="000119C3"/>
    <w:rsid w:val="00032884"/>
    <w:rsid w:val="00034F2C"/>
    <w:rsid w:val="000477E4"/>
    <w:rsid w:val="000507B1"/>
    <w:rsid w:val="0005197E"/>
    <w:rsid w:val="0006266A"/>
    <w:rsid w:val="00073FB9"/>
    <w:rsid w:val="0007780E"/>
    <w:rsid w:val="00080DC9"/>
    <w:rsid w:val="000A3234"/>
    <w:rsid w:val="000B3AA7"/>
    <w:rsid w:val="000B432D"/>
    <w:rsid w:val="000C02AD"/>
    <w:rsid w:val="000D69B4"/>
    <w:rsid w:val="000D6FE9"/>
    <w:rsid w:val="000E35F0"/>
    <w:rsid w:val="001215F0"/>
    <w:rsid w:val="001264BF"/>
    <w:rsid w:val="00136403"/>
    <w:rsid w:val="0018377D"/>
    <w:rsid w:val="0019125D"/>
    <w:rsid w:val="001A50A8"/>
    <w:rsid w:val="001B1703"/>
    <w:rsid w:val="001B52AF"/>
    <w:rsid w:val="001B7CD8"/>
    <w:rsid w:val="001C170C"/>
    <w:rsid w:val="001D72A9"/>
    <w:rsid w:val="001F7BD4"/>
    <w:rsid w:val="00201D0A"/>
    <w:rsid w:val="00205123"/>
    <w:rsid w:val="0021315D"/>
    <w:rsid w:val="00223EB1"/>
    <w:rsid w:val="00234A8D"/>
    <w:rsid w:val="00235ED3"/>
    <w:rsid w:val="002567D8"/>
    <w:rsid w:val="002844AF"/>
    <w:rsid w:val="00293C2A"/>
    <w:rsid w:val="002A614B"/>
    <w:rsid w:val="002D6291"/>
    <w:rsid w:val="002E5F1D"/>
    <w:rsid w:val="002F11BF"/>
    <w:rsid w:val="00300E85"/>
    <w:rsid w:val="00301FB7"/>
    <w:rsid w:val="003078E2"/>
    <w:rsid w:val="003321D2"/>
    <w:rsid w:val="00341CD2"/>
    <w:rsid w:val="00343786"/>
    <w:rsid w:val="00360F56"/>
    <w:rsid w:val="00362C84"/>
    <w:rsid w:val="00367442"/>
    <w:rsid w:val="00392CF4"/>
    <w:rsid w:val="00395477"/>
    <w:rsid w:val="003A2F0B"/>
    <w:rsid w:val="003C3FB1"/>
    <w:rsid w:val="003C6F70"/>
    <w:rsid w:val="003D2817"/>
    <w:rsid w:val="00400403"/>
    <w:rsid w:val="00405E39"/>
    <w:rsid w:val="00411FC5"/>
    <w:rsid w:val="00417904"/>
    <w:rsid w:val="00422AE7"/>
    <w:rsid w:val="004510D7"/>
    <w:rsid w:val="00465B4F"/>
    <w:rsid w:val="004700DA"/>
    <w:rsid w:val="004736DD"/>
    <w:rsid w:val="00480121"/>
    <w:rsid w:val="004847DE"/>
    <w:rsid w:val="004B119B"/>
    <w:rsid w:val="004B608E"/>
    <w:rsid w:val="004B7CE1"/>
    <w:rsid w:val="004C1BE9"/>
    <w:rsid w:val="004E4F07"/>
    <w:rsid w:val="004F1A81"/>
    <w:rsid w:val="00502F99"/>
    <w:rsid w:val="00505240"/>
    <w:rsid w:val="0051DA0E"/>
    <w:rsid w:val="005201FB"/>
    <w:rsid w:val="00524DBB"/>
    <w:rsid w:val="005554E1"/>
    <w:rsid w:val="00556E6A"/>
    <w:rsid w:val="005648AA"/>
    <w:rsid w:val="00573277"/>
    <w:rsid w:val="00582119"/>
    <w:rsid w:val="0059145E"/>
    <w:rsid w:val="00596399"/>
    <w:rsid w:val="005C4C8A"/>
    <w:rsid w:val="005E0D5D"/>
    <w:rsid w:val="005E0FCC"/>
    <w:rsid w:val="005E4941"/>
    <w:rsid w:val="00615B43"/>
    <w:rsid w:val="00617AC9"/>
    <w:rsid w:val="00623F3E"/>
    <w:rsid w:val="00625947"/>
    <w:rsid w:val="00644732"/>
    <w:rsid w:val="006470FD"/>
    <w:rsid w:val="00647B28"/>
    <w:rsid w:val="006609F8"/>
    <w:rsid w:val="0066156D"/>
    <w:rsid w:val="006677D1"/>
    <w:rsid w:val="00676BE7"/>
    <w:rsid w:val="00694143"/>
    <w:rsid w:val="006A5DA2"/>
    <w:rsid w:val="006A7968"/>
    <w:rsid w:val="006C2993"/>
    <w:rsid w:val="006D1E69"/>
    <w:rsid w:val="006E4B91"/>
    <w:rsid w:val="006E5B8E"/>
    <w:rsid w:val="006F453A"/>
    <w:rsid w:val="0070013E"/>
    <w:rsid w:val="007033FA"/>
    <w:rsid w:val="00710944"/>
    <w:rsid w:val="00710D79"/>
    <w:rsid w:val="00724CB7"/>
    <w:rsid w:val="00726107"/>
    <w:rsid w:val="00751CC8"/>
    <w:rsid w:val="0075390F"/>
    <w:rsid w:val="00756BBE"/>
    <w:rsid w:val="00762184"/>
    <w:rsid w:val="00787E16"/>
    <w:rsid w:val="007A288D"/>
    <w:rsid w:val="007A2A0C"/>
    <w:rsid w:val="007E4FA5"/>
    <w:rsid w:val="007F223A"/>
    <w:rsid w:val="00806E29"/>
    <w:rsid w:val="00810C0F"/>
    <w:rsid w:val="008355AF"/>
    <w:rsid w:val="008414D3"/>
    <w:rsid w:val="0084305D"/>
    <w:rsid w:val="00843EB5"/>
    <w:rsid w:val="00845767"/>
    <w:rsid w:val="008677FB"/>
    <w:rsid w:val="00872523"/>
    <w:rsid w:val="00893B07"/>
    <w:rsid w:val="008B71AF"/>
    <w:rsid w:val="008C2720"/>
    <w:rsid w:val="009000A8"/>
    <w:rsid w:val="00904ABC"/>
    <w:rsid w:val="00905B26"/>
    <w:rsid w:val="00921717"/>
    <w:rsid w:val="00924243"/>
    <w:rsid w:val="00933BC9"/>
    <w:rsid w:val="00933F24"/>
    <w:rsid w:val="00935FB1"/>
    <w:rsid w:val="009568A4"/>
    <w:rsid w:val="0098314D"/>
    <w:rsid w:val="009A7A02"/>
    <w:rsid w:val="009B2F33"/>
    <w:rsid w:val="009C158B"/>
    <w:rsid w:val="009C2C92"/>
    <w:rsid w:val="009D1210"/>
    <w:rsid w:val="009D1932"/>
    <w:rsid w:val="009D4D92"/>
    <w:rsid w:val="009E3F3A"/>
    <w:rsid w:val="009F269A"/>
    <w:rsid w:val="00A12D5C"/>
    <w:rsid w:val="00A1638A"/>
    <w:rsid w:val="00A35C6D"/>
    <w:rsid w:val="00A37F33"/>
    <w:rsid w:val="00A41350"/>
    <w:rsid w:val="00A4484B"/>
    <w:rsid w:val="00A4617E"/>
    <w:rsid w:val="00A475D1"/>
    <w:rsid w:val="00A61B27"/>
    <w:rsid w:val="00A66DC1"/>
    <w:rsid w:val="00AA7AE2"/>
    <w:rsid w:val="00AA7F25"/>
    <w:rsid w:val="00AB1AE0"/>
    <w:rsid w:val="00AF272B"/>
    <w:rsid w:val="00B240CA"/>
    <w:rsid w:val="00B34EF6"/>
    <w:rsid w:val="00B51413"/>
    <w:rsid w:val="00B80161"/>
    <w:rsid w:val="00B824DD"/>
    <w:rsid w:val="00B838DC"/>
    <w:rsid w:val="00B91702"/>
    <w:rsid w:val="00B97100"/>
    <w:rsid w:val="00BE435A"/>
    <w:rsid w:val="00BE6D54"/>
    <w:rsid w:val="00BF08D7"/>
    <w:rsid w:val="00C16ED7"/>
    <w:rsid w:val="00C234EA"/>
    <w:rsid w:val="00C246FF"/>
    <w:rsid w:val="00C34E8C"/>
    <w:rsid w:val="00C41E70"/>
    <w:rsid w:val="00C511F3"/>
    <w:rsid w:val="00C60ECC"/>
    <w:rsid w:val="00C631D1"/>
    <w:rsid w:val="00C64405"/>
    <w:rsid w:val="00C65951"/>
    <w:rsid w:val="00C74C03"/>
    <w:rsid w:val="00C82C9B"/>
    <w:rsid w:val="00C86D1A"/>
    <w:rsid w:val="00CB14B3"/>
    <w:rsid w:val="00CB7BE8"/>
    <w:rsid w:val="00CC53D4"/>
    <w:rsid w:val="00CD5A1F"/>
    <w:rsid w:val="00CE48AE"/>
    <w:rsid w:val="00CE5BA5"/>
    <w:rsid w:val="00CF683C"/>
    <w:rsid w:val="00D03F93"/>
    <w:rsid w:val="00D04C7C"/>
    <w:rsid w:val="00D41A9C"/>
    <w:rsid w:val="00D431E6"/>
    <w:rsid w:val="00D55FF4"/>
    <w:rsid w:val="00D726A0"/>
    <w:rsid w:val="00D72C13"/>
    <w:rsid w:val="00D95D4F"/>
    <w:rsid w:val="00D97A43"/>
    <w:rsid w:val="00DB3163"/>
    <w:rsid w:val="00DC576C"/>
    <w:rsid w:val="00DD1C8B"/>
    <w:rsid w:val="00DD1F22"/>
    <w:rsid w:val="00DD5E58"/>
    <w:rsid w:val="00DE5FFF"/>
    <w:rsid w:val="00DF2828"/>
    <w:rsid w:val="00E002B5"/>
    <w:rsid w:val="00E14F98"/>
    <w:rsid w:val="00E209E5"/>
    <w:rsid w:val="00E2238B"/>
    <w:rsid w:val="00E30471"/>
    <w:rsid w:val="00E41E48"/>
    <w:rsid w:val="00E427D8"/>
    <w:rsid w:val="00E475C6"/>
    <w:rsid w:val="00E5328E"/>
    <w:rsid w:val="00E75342"/>
    <w:rsid w:val="00E91B8D"/>
    <w:rsid w:val="00E92A76"/>
    <w:rsid w:val="00EB6492"/>
    <w:rsid w:val="00EE2EED"/>
    <w:rsid w:val="00EE6AF4"/>
    <w:rsid w:val="00F104B4"/>
    <w:rsid w:val="00F144B2"/>
    <w:rsid w:val="00F1759C"/>
    <w:rsid w:val="00F34525"/>
    <w:rsid w:val="00F40D86"/>
    <w:rsid w:val="00F62355"/>
    <w:rsid w:val="00F6455F"/>
    <w:rsid w:val="00F673B1"/>
    <w:rsid w:val="00F72DF8"/>
    <w:rsid w:val="00F7326B"/>
    <w:rsid w:val="00F73C66"/>
    <w:rsid w:val="00F73CEC"/>
    <w:rsid w:val="00F81103"/>
    <w:rsid w:val="00F85C0C"/>
    <w:rsid w:val="00F8636E"/>
    <w:rsid w:val="00F866BB"/>
    <w:rsid w:val="00F9509A"/>
    <w:rsid w:val="00FB1723"/>
    <w:rsid w:val="00FC5D4D"/>
    <w:rsid w:val="00FD026C"/>
    <w:rsid w:val="00FE2118"/>
    <w:rsid w:val="00FE5130"/>
    <w:rsid w:val="01048A7E"/>
    <w:rsid w:val="01A4B513"/>
    <w:rsid w:val="03012923"/>
    <w:rsid w:val="0312B311"/>
    <w:rsid w:val="03E2D166"/>
    <w:rsid w:val="0453565B"/>
    <w:rsid w:val="049138C3"/>
    <w:rsid w:val="05826973"/>
    <w:rsid w:val="062060D9"/>
    <w:rsid w:val="0698A4CB"/>
    <w:rsid w:val="06BC3C9A"/>
    <w:rsid w:val="06DD6F3A"/>
    <w:rsid w:val="071A7228"/>
    <w:rsid w:val="07ECB9FA"/>
    <w:rsid w:val="08036DAC"/>
    <w:rsid w:val="08D49129"/>
    <w:rsid w:val="09C56380"/>
    <w:rsid w:val="09EFF88A"/>
    <w:rsid w:val="0A41572F"/>
    <w:rsid w:val="0A9A7B66"/>
    <w:rsid w:val="0AA807A5"/>
    <w:rsid w:val="0AB2D97A"/>
    <w:rsid w:val="0BD2B309"/>
    <w:rsid w:val="0C12C171"/>
    <w:rsid w:val="0C466595"/>
    <w:rsid w:val="0C4EA9DB"/>
    <w:rsid w:val="0C5232DD"/>
    <w:rsid w:val="0CC4C673"/>
    <w:rsid w:val="0D048C26"/>
    <w:rsid w:val="0D322E16"/>
    <w:rsid w:val="0D3F5BCB"/>
    <w:rsid w:val="0D452DA9"/>
    <w:rsid w:val="0EC06BD8"/>
    <w:rsid w:val="0F2C491E"/>
    <w:rsid w:val="1019E72C"/>
    <w:rsid w:val="10B510D6"/>
    <w:rsid w:val="116CF7B2"/>
    <w:rsid w:val="116FBBCB"/>
    <w:rsid w:val="118C9D0E"/>
    <w:rsid w:val="119B8666"/>
    <w:rsid w:val="11D10B4B"/>
    <w:rsid w:val="11D47E75"/>
    <w:rsid w:val="11E183E6"/>
    <w:rsid w:val="125F396C"/>
    <w:rsid w:val="13456E67"/>
    <w:rsid w:val="14405037"/>
    <w:rsid w:val="144CB0BF"/>
    <w:rsid w:val="14895561"/>
    <w:rsid w:val="1561D3E3"/>
    <w:rsid w:val="16BD8ABE"/>
    <w:rsid w:val="181AF459"/>
    <w:rsid w:val="18D81B85"/>
    <w:rsid w:val="195E0EE6"/>
    <w:rsid w:val="195EACD9"/>
    <w:rsid w:val="19CC315F"/>
    <w:rsid w:val="1A76D04E"/>
    <w:rsid w:val="1B2324D2"/>
    <w:rsid w:val="1B835946"/>
    <w:rsid w:val="1C5BA3A2"/>
    <w:rsid w:val="1CA3D047"/>
    <w:rsid w:val="1D219BFC"/>
    <w:rsid w:val="1D467CF0"/>
    <w:rsid w:val="1D64FF54"/>
    <w:rsid w:val="1DA7C4FC"/>
    <w:rsid w:val="1F381C02"/>
    <w:rsid w:val="1F73C4A5"/>
    <w:rsid w:val="1F82713E"/>
    <w:rsid w:val="1F9B8144"/>
    <w:rsid w:val="1FA31530"/>
    <w:rsid w:val="200E3131"/>
    <w:rsid w:val="2023F16F"/>
    <w:rsid w:val="208C988F"/>
    <w:rsid w:val="21B5E9FD"/>
    <w:rsid w:val="222AF714"/>
    <w:rsid w:val="2262B751"/>
    <w:rsid w:val="22C6A006"/>
    <w:rsid w:val="25DA2B07"/>
    <w:rsid w:val="25E95D8B"/>
    <w:rsid w:val="2670B928"/>
    <w:rsid w:val="269DC7BD"/>
    <w:rsid w:val="27102263"/>
    <w:rsid w:val="275F50D9"/>
    <w:rsid w:val="28C5D5EB"/>
    <w:rsid w:val="29A94990"/>
    <w:rsid w:val="29C55885"/>
    <w:rsid w:val="2A2BE979"/>
    <w:rsid w:val="2A3E6238"/>
    <w:rsid w:val="2C1BCA09"/>
    <w:rsid w:val="2C4EEDAE"/>
    <w:rsid w:val="2D369175"/>
    <w:rsid w:val="2DC57686"/>
    <w:rsid w:val="2DEC5014"/>
    <w:rsid w:val="2E8A477A"/>
    <w:rsid w:val="2EA72A60"/>
    <w:rsid w:val="2ECDC781"/>
    <w:rsid w:val="2EECB1E6"/>
    <w:rsid w:val="2F71CA22"/>
    <w:rsid w:val="2FAB58D5"/>
    <w:rsid w:val="305CAE76"/>
    <w:rsid w:val="309486B0"/>
    <w:rsid w:val="30D66D90"/>
    <w:rsid w:val="3153A9EA"/>
    <w:rsid w:val="321DD301"/>
    <w:rsid w:val="323F7551"/>
    <w:rsid w:val="327933E3"/>
    <w:rsid w:val="32D43D57"/>
    <w:rsid w:val="331A1471"/>
    <w:rsid w:val="332B2715"/>
    <w:rsid w:val="333613D3"/>
    <w:rsid w:val="3379A381"/>
    <w:rsid w:val="344D4893"/>
    <w:rsid w:val="35688B70"/>
    <w:rsid w:val="35DE491F"/>
    <w:rsid w:val="369800FF"/>
    <w:rsid w:val="36D3C489"/>
    <w:rsid w:val="374C1F92"/>
    <w:rsid w:val="374D0F08"/>
    <w:rsid w:val="375C4C46"/>
    <w:rsid w:val="375E812D"/>
    <w:rsid w:val="3809204F"/>
    <w:rsid w:val="38693796"/>
    <w:rsid w:val="3A1E396B"/>
    <w:rsid w:val="3B048771"/>
    <w:rsid w:val="3B0EAA9E"/>
    <w:rsid w:val="3C69AC07"/>
    <w:rsid w:val="3C74E98F"/>
    <w:rsid w:val="3CF48464"/>
    <w:rsid w:val="3D075D6A"/>
    <w:rsid w:val="3D4FF8B7"/>
    <w:rsid w:val="3DC1438D"/>
    <w:rsid w:val="3E7FF032"/>
    <w:rsid w:val="3E957EC9"/>
    <w:rsid w:val="3FAA639A"/>
    <w:rsid w:val="401B6FBF"/>
    <w:rsid w:val="40D9F112"/>
    <w:rsid w:val="40EEF920"/>
    <w:rsid w:val="41CAF47C"/>
    <w:rsid w:val="41CB8BF4"/>
    <w:rsid w:val="42D87744"/>
    <w:rsid w:val="449EBAC4"/>
    <w:rsid w:val="45DFB301"/>
    <w:rsid w:val="461F0220"/>
    <w:rsid w:val="4701573E"/>
    <w:rsid w:val="471426A7"/>
    <w:rsid w:val="477A9725"/>
    <w:rsid w:val="477EBE8F"/>
    <w:rsid w:val="47C1629D"/>
    <w:rsid w:val="484FD4E6"/>
    <w:rsid w:val="48A9FB02"/>
    <w:rsid w:val="48AB8E99"/>
    <w:rsid w:val="49753470"/>
    <w:rsid w:val="49C366A7"/>
    <w:rsid w:val="49EED70D"/>
    <w:rsid w:val="4A07B950"/>
    <w:rsid w:val="4A155362"/>
    <w:rsid w:val="4A73E567"/>
    <w:rsid w:val="4A94DDB5"/>
    <w:rsid w:val="4AC6A6DB"/>
    <w:rsid w:val="4B42BC22"/>
    <w:rsid w:val="4B45E350"/>
    <w:rsid w:val="4C15078D"/>
    <w:rsid w:val="4C3E2779"/>
    <w:rsid w:val="4FE68184"/>
    <w:rsid w:val="505649A9"/>
    <w:rsid w:val="505F0E00"/>
    <w:rsid w:val="506BF188"/>
    <w:rsid w:val="50E85387"/>
    <w:rsid w:val="50F8703F"/>
    <w:rsid w:val="514A97C4"/>
    <w:rsid w:val="52DE579A"/>
    <w:rsid w:val="52E3D91C"/>
    <w:rsid w:val="53164C37"/>
    <w:rsid w:val="55175842"/>
    <w:rsid w:val="55495AE8"/>
    <w:rsid w:val="55CD9814"/>
    <w:rsid w:val="573F223A"/>
    <w:rsid w:val="580816CD"/>
    <w:rsid w:val="583EA839"/>
    <w:rsid w:val="5872B62B"/>
    <w:rsid w:val="587C8FAD"/>
    <w:rsid w:val="59B50C92"/>
    <w:rsid w:val="59F1EB10"/>
    <w:rsid w:val="5A9BCD6E"/>
    <w:rsid w:val="5AF8BDCA"/>
    <w:rsid w:val="5B49D2AD"/>
    <w:rsid w:val="5B4D153D"/>
    <w:rsid w:val="5BC74164"/>
    <w:rsid w:val="5C7F54E7"/>
    <w:rsid w:val="5DFC8864"/>
    <w:rsid w:val="5E482FC0"/>
    <w:rsid w:val="5F605D1D"/>
    <w:rsid w:val="5FB20A71"/>
    <w:rsid w:val="5FB6F5A9"/>
    <w:rsid w:val="5FF4A060"/>
    <w:rsid w:val="60B63DE7"/>
    <w:rsid w:val="610DE30D"/>
    <w:rsid w:val="6185B3BC"/>
    <w:rsid w:val="61961C8A"/>
    <w:rsid w:val="62007014"/>
    <w:rsid w:val="62152CBD"/>
    <w:rsid w:val="6239F7AC"/>
    <w:rsid w:val="6240C4F4"/>
    <w:rsid w:val="6320C133"/>
    <w:rsid w:val="64EC5D65"/>
    <w:rsid w:val="66539956"/>
    <w:rsid w:val="66B20499"/>
    <w:rsid w:val="66F6BE0D"/>
    <w:rsid w:val="67726051"/>
    <w:rsid w:val="677BF538"/>
    <w:rsid w:val="67D4750F"/>
    <w:rsid w:val="67DF6617"/>
    <w:rsid w:val="67EF1206"/>
    <w:rsid w:val="680CE31A"/>
    <w:rsid w:val="68220A48"/>
    <w:rsid w:val="686CA988"/>
    <w:rsid w:val="68CDF164"/>
    <w:rsid w:val="68F42718"/>
    <w:rsid w:val="6963035C"/>
    <w:rsid w:val="6A88DE13"/>
    <w:rsid w:val="6ABD63D5"/>
    <w:rsid w:val="6B0A474F"/>
    <w:rsid w:val="6BA97792"/>
    <w:rsid w:val="6BD6ADBC"/>
    <w:rsid w:val="6C4D82F7"/>
    <w:rsid w:val="6CFCE6E8"/>
    <w:rsid w:val="6D919717"/>
    <w:rsid w:val="6D9878E2"/>
    <w:rsid w:val="6E374FBE"/>
    <w:rsid w:val="6E8CD138"/>
    <w:rsid w:val="6EEA2166"/>
    <w:rsid w:val="6EF36F6C"/>
    <w:rsid w:val="6F45679E"/>
    <w:rsid w:val="701B38D3"/>
    <w:rsid w:val="7190CD89"/>
    <w:rsid w:val="71FBCD52"/>
    <w:rsid w:val="71FE1F5C"/>
    <w:rsid w:val="729FB773"/>
    <w:rsid w:val="72F3E3D8"/>
    <w:rsid w:val="7312C922"/>
    <w:rsid w:val="732F34F7"/>
    <w:rsid w:val="7402F969"/>
    <w:rsid w:val="74436309"/>
    <w:rsid w:val="744A23C3"/>
    <w:rsid w:val="744B1DBE"/>
    <w:rsid w:val="74CB0558"/>
    <w:rsid w:val="74FE17EA"/>
    <w:rsid w:val="766606B7"/>
    <w:rsid w:val="7746F21B"/>
    <w:rsid w:val="775C345A"/>
    <w:rsid w:val="78264AB8"/>
    <w:rsid w:val="78595C4B"/>
    <w:rsid w:val="785FF085"/>
    <w:rsid w:val="78DFD066"/>
    <w:rsid w:val="790C68DC"/>
    <w:rsid w:val="79F16548"/>
    <w:rsid w:val="7AA2C65F"/>
    <w:rsid w:val="7AA7CEB0"/>
    <w:rsid w:val="7AF58505"/>
    <w:rsid w:val="7B4BCECC"/>
    <w:rsid w:val="7BE345D1"/>
    <w:rsid w:val="7C1C4D68"/>
    <w:rsid w:val="7D3CC525"/>
    <w:rsid w:val="7D41FEED"/>
    <w:rsid w:val="7ECACF1F"/>
    <w:rsid w:val="7F53EE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876556"/>
  <w15:chartTrackingRefBased/>
  <w15:docId w15:val="{726C98E8-A3AD-4C22-92B4-45BE7D126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492"/>
    <w:rPr>
      <w:rFonts w:ascii="Segoe UI" w:hAnsi="Segoe UI" w:cs="Segoe UI"/>
      <w:sz w:val="18"/>
      <w:szCs w:val="18"/>
    </w:rPr>
  </w:style>
  <w:style w:type="paragraph" w:styleId="NoSpacing">
    <w:name w:val="No Spacing"/>
    <w:uiPriority w:val="1"/>
    <w:qFormat/>
    <w:rsid w:val="00EB6492"/>
    <w:pPr>
      <w:spacing w:after="0" w:line="240" w:lineRule="auto"/>
    </w:pPr>
  </w:style>
  <w:style w:type="paragraph" w:styleId="Header">
    <w:name w:val="header"/>
    <w:basedOn w:val="Normal"/>
    <w:link w:val="HeaderChar"/>
    <w:uiPriority w:val="99"/>
    <w:unhideWhenUsed/>
    <w:rsid w:val="00EB6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492"/>
  </w:style>
  <w:style w:type="paragraph" w:styleId="Footer">
    <w:name w:val="footer"/>
    <w:basedOn w:val="Normal"/>
    <w:link w:val="FooterChar"/>
    <w:unhideWhenUsed/>
    <w:rsid w:val="00EB6492"/>
    <w:pPr>
      <w:tabs>
        <w:tab w:val="center" w:pos="4680"/>
        <w:tab w:val="right" w:pos="9360"/>
      </w:tabs>
      <w:spacing w:after="0" w:line="240" w:lineRule="auto"/>
    </w:pPr>
  </w:style>
  <w:style w:type="character" w:customStyle="1" w:styleId="FooterChar">
    <w:name w:val="Footer Char"/>
    <w:basedOn w:val="DefaultParagraphFont"/>
    <w:link w:val="Footer"/>
    <w:rsid w:val="00EB6492"/>
  </w:style>
  <w:style w:type="paragraph" w:styleId="ListParagraph">
    <w:name w:val="List Paragraph"/>
    <w:basedOn w:val="Normal"/>
    <w:uiPriority w:val="34"/>
    <w:qFormat/>
    <w:rsid w:val="006677D1"/>
    <w:pPr>
      <w:ind w:left="720"/>
      <w:contextualSpacing/>
    </w:pPr>
  </w:style>
  <w:style w:type="character" w:styleId="Hyperlink">
    <w:name w:val="Hyperlink"/>
    <w:basedOn w:val="DefaultParagraphFont"/>
    <w:uiPriority w:val="99"/>
    <w:unhideWhenUsed/>
    <w:rsid w:val="000B3AA7"/>
    <w:rPr>
      <w:color w:val="0563C1" w:themeColor="hyperlink"/>
      <w:u w:val="single"/>
    </w:rPr>
  </w:style>
  <w:style w:type="character" w:styleId="UnresolvedMention">
    <w:name w:val="Unresolved Mention"/>
    <w:basedOn w:val="DefaultParagraphFont"/>
    <w:uiPriority w:val="99"/>
    <w:semiHidden/>
    <w:unhideWhenUsed/>
    <w:rsid w:val="00235ED3"/>
    <w:rPr>
      <w:color w:val="605E5C"/>
      <w:shd w:val="clear" w:color="auto" w:fill="E1DFDD"/>
    </w:rPr>
  </w:style>
  <w:style w:type="character" w:styleId="CommentReference">
    <w:name w:val="annotation reference"/>
    <w:basedOn w:val="DefaultParagraphFont"/>
    <w:uiPriority w:val="99"/>
    <w:semiHidden/>
    <w:unhideWhenUsed/>
    <w:rsid w:val="005E0D5D"/>
    <w:rPr>
      <w:sz w:val="16"/>
      <w:szCs w:val="16"/>
    </w:rPr>
  </w:style>
  <w:style w:type="paragraph" w:styleId="CommentText">
    <w:name w:val="annotation text"/>
    <w:basedOn w:val="Normal"/>
    <w:link w:val="CommentTextChar"/>
    <w:uiPriority w:val="99"/>
    <w:semiHidden/>
    <w:unhideWhenUsed/>
    <w:rsid w:val="005E0D5D"/>
    <w:pPr>
      <w:spacing w:line="240" w:lineRule="auto"/>
    </w:pPr>
    <w:rPr>
      <w:sz w:val="20"/>
      <w:szCs w:val="20"/>
    </w:rPr>
  </w:style>
  <w:style w:type="character" w:customStyle="1" w:styleId="CommentTextChar">
    <w:name w:val="Comment Text Char"/>
    <w:basedOn w:val="DefaultParagraphFont"/>
    <w:link w:val="CommentText"/>
    <w:uiPriority w:val="99"/>
    <w:semiHidden/>
    <w:rsid w:val="005E0D5D"/>
    <w:rPr>
      <w:sz w:val="20"/>
      <w:szCs w:val="20"/>
    </w:rPr>
  </w:style>
  <w:style w:type="paragraph" w:styleId="CommentSubject">
    <w:name w:val="annotation subject"/>
    <w:basedOn w:val="CommentText"/>
    <w:next w:val="CommentText"/>
    <w:link w:val="CommentSubjectChar"/>
    <w:uiPriority w:val="99"/>
    <w:semiHidden/>
    <w:unhideWhenUsed/>
    <w:rsid w:val="005E0D5D"/>
    <w:rPr>
      <w:b/>
      <w:bCs/>
    </w:rPr>
  </w:style>
  <w:style w:type="character" w:customStyle="1" w:styleId="CommentSubjectChar">
    <w:name w:val="Comment Subject Char"/>
    <w:basedOn w:val="CommentTextChar"/>
    <w:link w:val="CommentSubject"/>
    <w:uiPriority w:val="99"/>
    <w:semiHidden/>
    <w:rsid w:val="005E0D5D"/>
    <w:rPr>
      <w:b/>
      <w:bCs/>
      <w:sz w:val="20"/>
      <w:szCs w:val="20"/>
    </w:rPr>
  </w:style>
  <w:style w:type="character" w:customStyle="1" w:styleId="normaltextrun">
    <w:name w:val="normaltextrun"/>
    <w:basedOn w:val="DefaultParagraphFont"/>
    <w:rsid w:val="00400403"/>
  </w:style>
  <w:style w:type="paragraph" w:styleId="Revision">
    <w:name w:val="Revision"/>
    <w:hidden/>
    <w:uiPriority w:val="99"/>
    <w:semiHidden/>
    <w:rsid w:val="002A61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gov.sharepoint.com/sites/DHS-OIM/Attachments/Attachment%203%20OPS%2021-08-01-%20Family%20Works%20Processing%20Instructions.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agov.sharepoint.com/sites/DHS-OIM/Attachments/Attachment%202%20OPS%2021-08-01-%20Application%20for%20Family%20Works%20Services.pdf" TargetMode="External"/><Relationship Id="rId17" Type="http://schemas.openxmlformats.org/officeDocument/2006/relationships/hyperlink" Target="https://pagov.sharepoint.com/sites/DHS-OIM/Attachments/Attachment%203%20OPS%2021-08-01-%20Family%20Works%20Processing%20Instructions.docx" TargetMode="External"/><Relationship Id="rId2" Type="http://schemas.openxmlformats.org/officeDocument/2006/relationships/customXml" Target="../customXml/item2.xml"/><Relationship Id="rId16" Type="http://schemas.openxmlformats.org/officeDocument/2006/relationships/hyperlink" Target="https://pagov.sharepoint.com/sites/DHS-OIM/Attachments/Attachment%202%20OPS%2021-08-01-%20Application%20for%20Family%20Works%20Service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gov.sharepoint.com/sites/DHS-OIM/Attachments/Attachment%201%20OPS%2021-08-01-%20ELECT%20Program%20List.xlsx" TargetMode="External"/><Relationship Id="rId5" Type="http://schemas.openxmlformats.org/officeDocument/2006/relationships/numbering" Target="numbering.xml"/><Relationship Id="rId15" Type="http://schemas.openxmlformats.org/officeDocument/2006/relationships/hyperlink" Target="https://pagov.sharepoint.com/sites/DHS-OIM/Attachments/Attachment%201%20OPS%2021-08-01-%20ELECT%20Program%20List.xlsx"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PWBEPELECTPOLICY@pa.gov"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Ops Memos" ma:contentTypeID="0x010100C3ACF7AF8D589E47BD002ED8D2FC88720008B077E93236514DB098333F33A09B0E" ma:contentTypeVersion="18" ma:contentTypeDescription="" ma:contentTypeScope="" ma:versionID="90c38faff1de37348fb17853ef03a505">
  <xsd:schema xmlns:xsd="http://www.w3.org/2001/XMLSchema" xmlns:xs="http://www.w3.org/2001/XMLSchema" xmlns:p="http://schemas.microsoft.com/office/2006/metadata/properties" xmlns:ns2="977afc5b-b7a0-4364-bbc1-a51054422f38" xmlns:ns3="d4401cf7-c4cf-4e4d-b6e5-abb41e3bcca7" targetNamespace="http://schemas.microsoft.com/office/2006/metadata/properties" ma:root="true" ma:fieldsID="0b0b47f53aa578fcf66f826896c105d3" ns2:_="" ns3:_="">
    <xsd:import namespace="977afc5b-b7a0-4364-bbc1-a51054422f38"/>
    <xsd:import namespace="d4401cf7-c4cf-4e4d-b6e5-abb41e3bcca7"/>
    <xsd:element name="properties">
      <xsd:complexType>
        <xsd:sequence>
          <xsd:element name="documentManagement">
            <xsd:complexType>
              <xsd:all>
                <xsd:element ref="ns2:ucmID" minOccurs="0"/>
                <xsd:element ref="ns2:OpsMemoCategory" minOccurs="0"/>
                <xsd:element ref="ns2:OpsMemoIssued"/>
                <xsd:element ref="ns2:OpsMemoNumber"/>
                <xsd:element ref="ns2:OpsMemoObsolete" minOccurs="0"/>
                <xsd:element ref="ns2:OpsMemoYear"/>
                <xsd:element ref="ns2:Abstract" minOccurs="0"/>
                <xsd:element ref="ns3:ucmID0" minOccurs="0"/>
                <xsd:element ref="ns2:Revised_x0020_Date" minOccurs="0"/>
                <xsd:element ref="ns3:R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afc5b-b7a0-4364-bbc1-a51054422f38" elementFormDefault="qualified">
    <xsd:import namespace="http://schemas.microsoft.com/office/2006/documentManagement/types"/>
    <xsd:import namespace="http://schemas.microsoft.com/office/infopath/2007/PartnerControls"/>
    <xsd:element name="ucmID" ma:index="8" nillable="true" ma:displayName="ucmID" ma:hidden="true" ma:internalName="ucmID" ma:readOnly="false">
      <xsd:simpleType>
        <xsd:restriction base="dms:Text">
          <xsd:maxLength value="255"/>
        </xsd:restriction>
      </xsd:simpleType>
    </xsd:element>
    <xsd:element name="OpsMemoCategory" ma:index="9" nillable="true" ma:displayName="OpsMemoCategory" ma:internalName="OpsMemoCategory" ma:readOnly="false" ma:requiredMultiChoice="true">
      <xsd:complexType>
        <xsd:complexContent>
          <xsd:extension base="dms:MultiChoice">
            <xsd:sequence>
              <xsd:element name="Value" maxOccurs="unbounded" minOccurs="0" nillable="true">
                <xsd:simpleType>
                  <xsd:restriction base="dms:Choice">
                    <xsd:enumeration value="Administrative"/>
                    <xsd:enumeration value="Cash Assistance"/>
                    <xsd:enumeration value="CIS"/>
                    <xsd:enumeration value="DAP"/>
                    <xsd:enumeration value="EBT"/>
                    <xsd:enumeration value="Employment &amp; Training"/>
                    <xsd:enumeration value="LIHEAP"/>
                    <xsd:enumeration value="Long Term Care"/>
                    <xsd:enumeration value="Medicaid"/>
                    <xsd:enumeration value="Miscellaneous"/>
                    <xsd:enumeration value="Nursing Home Care"/>
                    <xsd:enumeration value="Policy Clarifications"/>
                    <xsd:enumeration value="SNAP-Food Stamp"/>
                    <xsd:enumeration value="State Blind Pension"/>
                    <xsd:enumeration value="Supplementary Codes"/>
                    <xsd:enumeration value="Waivers"/>
                  </xsd:restriction>
                </xsd:simpleType>
              </xsd:element>
            </xsd:sequence>
          </xsd:extension>
        </xsd:complexContent>
      </xsd:complexType>
    </xsd:element>
    <xsd:element name="OpsMemoIssued" ma:index="10" ma:displayName="OpsMemoIssued" ma:format="DateOnly" ma:internalName="OpsMemoIssued" ma:readOnly="false">
      <xsd:simpleType>
        <xsd:restriction base="dms:DateTime"/>
      </xsd:simpleType>
    </xsd:element>
    <xsd:element name="OpsMemoNumber" ma:index="11" ma:displayName="OpsMemoNumber" ma:internalName="OpsMemoNumber" ma:readOnly="false">
      <xsd:simpleType>
        <xsd:restriction base="dms:Text">
          <xsd:maxLength value="255"/>
        </xsd:restriction>
      </xsd:simpleType>
    </xsd:element>
    <xsd:element name="OpsMemoObsolete" ma:index="12" nillable="true" ma:displayName="OpsMemoObsolete" ma:default="0" ma:internalName="OpsMemoObsolete">
      <xsd:simpleType>
        <xsd:restriction base="dms:Boolean"/>
      </xsd:simpleType>
    </xsd:element>
    <xsd:element name="OpsMemoYear" ma:index="13" ma:displayName="OpsMemoYear" ma:default="2019" ma:format="Dropdown" ma:internalName="OpsMemoYear">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restriction>
      </xsd:simpleType>
    </xsd:element>
    <xsd:element name="Abstract" ma:index="14" nillable="true" ma:displayName="Abstract" ma:internalName="Abstract" ma:readOnly="false">
      <xsd:simpleType>
        <xsd:restriction base="dms:Note">
          <xsd:maxLength value="255"/>
        </xsd:restriction>
      </xsd:simpleType>
    </xsd:element>
    <xsd:element name="Revised_x0020_Date" ma:index="16" nillable="true" ma:displayName="Revised" ma:internalName="Revised_x0020_Date">
      <xsd:simpleType>
        <xsd:restriction base="dms:Note">
          <xsd:maxLength value="255"/>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401cf7-c4cf-4e4d-b6e5-abb41e3bcca7" elementFormDefault="qualified">
    <xsd:import namespace="http://schemas.microsoft.com/office/2006/documentManagement/types"/>
    <xsd:import namespace="http://schemas.microsoft.com/office/infopath/2007/PartnerControls"/>
    <xsd:element name="ucmID0" ma:index="15" nillable="true" ma:displayName="ucmID" ma:internalName="ucmID0">
      <xsd:simpleType>
        <xsd:restriction base="dms:Text">
          <xsd:maxLength value="255"/>
        </xsd:restriction>
      </xsd:simpleType>
    </xsd:element>
    <xsd:element name="RD" ma:index="17" nillable="true" ma:displayName="RD" ma:internalName="RD">
      <xsd:simpleType>
        <xsd:restriction base="dms:Note">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evised_x0020_Date xmlns="977afc5b-b7a0-4364-bbc1-a51054422f38" xsi:nil="true"/>
    <Abstract xmlns="977afc5b-b7a0-4364-bbc1-a51054422f38">To inform the County Assistance Offices (CAO) of updates to the ELECT program, expand on the procedure for the Application for Family Works Services (PA 1720), and clarify current ELECT policy.</Abstract>
    <OpsMemoNumber xmlns="977afc5b-b7a0-4364-bbc1-a51054422f38">OPS 21-08-01</OpsMemoNumber>
    <OpsMemoYear xmlns="977afc5b-b7a0-4364-bbc1-a51054422f38">2021</OpsMemoYear>
    <OpsMemoIssued xmlns="977afc5b-b7a0-4364-bbc1-a51054422f38">2021-08-12T04:00:00+00:00</OpsMemoIssued>
    <OpsMemoCategory xmlns="977afc5b-b7a0-4364-bbc1-a51054422f38">
      <Value>Cash Assistance</Value>
      <Value>Employment &amp; Training</Value>
    </OpsMemoCategory>
    <OpsMemoObsolete xmlns="977afc5b-b7a0-4364-bbc1-a51054422f38">false</OpsMemoObsolete>
    <ucmID xmlns="977afc5b-b7a0-4364-bbc1-a51054422f38" xsi:nil="true"/>
    <ucmID0 xmlns="d4401cf7-c4cf-4e4d-b6e5-abb41e3bcca7" xsi:nil="true"/>
    <RD xmlns="d4401cf7-c4cf-4e4d-b6e5-abb41e3bcca7" xsi:nil="true"/>
  </documentManagement>
</p:properties>
</file>

<file path=customXml/itemProps1.xml><?xml version="1.0" encoding="utf-8"?>
<ds:datastoreItem xmlns:ds="http://schemas.openxmlformats.org/officeDocument/2006/customXml" ds:itemID="{4D3939C8-248B-4146-8ABE-807E8FE4D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afc5b-b7a0-4364-bbc1-a51054422f38"/>
    <ds:schemaRef ds:uri="d4401cf7-c4cf-4e4d-b6e5-abb41e3bc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77E123-5DCC-45EE-9C21-4DEAE6C8B4E2}">
  <ds:schemaRefs>
    <ds:schemaRef ds:uri="http://schemas.microsoft.com/sharepoint/v3/contenttype/forms"/>
  </ds:schemaRefs>
</ds:datastoreItem>
</file>

<file path=customXml/itemProps3.xml><?xml version="1.0" encoding="utf-8"?>
<ds:datastoreItem xmlns:ds="http://schemas.openxmlformats.org/officeDocument/2006/customXml" ds:itemID="{BC5D5CC9-DB01-45F3-B848-114C2B7C58DA}">
  <ds:schemaRefs>
    <ds:schemaRef ds:uri="http://schemas.openxmlformats.org/officeDocument/2006/bibliography"/>
  </ds:schemaRefs>
</ds:datastoreItem>
</file>

<file path=customXml/itemProps4.xml><?xml version="1.0" encoding="utf-8"?>
<ds:datastoreItem xmlns:ds="http://schemas.openxmlformats.org/officeDocument/2006/customXml" ds:itemID="{8B0A46C8-5A90-4DA2-A727-9EA8CDB9A1B9}">
  <ds:schemaRefs>
    <ds:schemaRef ds:uri="http://schemas.microsoft.com/office/infopath/2007/PartnerControls"/>
    <ds:schemaRef ds:uri="http://purl.org/dc/elements/1.1/"/>
    <ds:schemaRef ds:uri="http://schemas.microsoft.com/office/2006/metadata/properties"/>
    <ds:schemaRef ds:uri="977afc5b-b7a0-4364-bbc1-a51054422f38"/>
    <ds:schemaRef ds:uri="http://purl.org/dc/terms/"/>
    <ds:schemaRef ds:uri="http://schemas.microsoft.com/office/2006/documentManagement/types"/>
    <ds:schemaRef ds:uri="http://schemas.openxmlformats.org/package/2006/metadata/core-properties"/>
    <ds:schemaRef ds:uri="d4401cf7-c4cf-4e4d-b6e5-abb41e3bcca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1965</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Tile, Nicole</dc:creator>
  <cp:keywords/>
  <dc:description/>
  <cp:lastModifiedBy>Johnson, Daniel W</cp:lastModifiedBy>
  <cp:revision>2</cp:revision>
  <dcterms:created xsi:type="dcterms:W3CDTF">2021-08-12T16:50:00Z</dcterms:created>
  <dcterms:modified xsi:type="dcterms:W3CDTF">2021-08-12T16:50:00Z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0x010100C3ACF7AF8D589E47BD002ED8D2FC88720008B077E93236514DB098333F33A09B0E</vt:lpwstr>
  </property>
</Properties>
</file>