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9EC5" w14:textId="77777777" w:rsidR="00C96267" w:rsidRPr="00533795" w:rsidRDefault="001A738A" w:rsidP="00533795">
      <w:pPr>
        <w:pStyle w:val="NoSpacing"/>
        <w:rPr>
          <w:rFonts w:ascii="Arial" w:hAnsi="Arial" w:cs="Arial"/>
          <w:sz w:val="23"/>
          <w:szCs w:val="23"/>
        </w:rPr>
      </w:pPr>
      <w:r w:rsidRPr="00533795">
        <w:rPr>
          <w:rFonts w:ascii="Arial" w:hAnsi="Arial" w:cs="Arial"/>
          <w:sz w:val="23"/>
          <w:szCs w:val="23"/>
        </w:rPr>
        <w:t xml:space="preserve"> </w:t>
      </w:r>
    </w:p>
    <w:p w14:paraId="58E2437D" w14:textId="63F623E9" w:rsidR="00F54BB1" w:rsidRDefault="00C96267" w:rsidP="00533795">
      <w:pPr>
        <w:pStyle w:val="NoSpacing"/>
        <w:rPr>
          <w:rFonts w:ascii="Arial" w:hAnsi="Arial" w:cs="Arial"/>
          <w:b/>
          <w:sz w:val="24"/>
          <w:szCs w:val="24"/>
        </w:rPr>
      </w:pPr>
      <w:r w:rsidRPr="009425A8">
        <w:rPr>
          <w:rFonts w:ascii="Arial" w:hAnsi="Arial" w:cs="Arial"/>
          <w:b/>
          <w:sz w:val="24"/>
          <w:szCs w:val="24"/>
        </w:rPr>
        <w:t xml:space="preserve">DATE: </w:t>
      </w:r>
      <w:r w:rsidRPr="009425A8">
        <w:rPr>
          <w:rFonts w:ascii="Arial" w:hAnsi="Arial" w:cs="Arial"/>
          <w:b/>
          <w:sz w:val="24"/>
          <w:szCs w:val="24"/>
        </w:rPr>
        <w:tab/>
      </w:r>
      <w:r w:rsidR="00FE2F72">
        <w:rPr>
          <w:rFonts w:ascii="Arial" w:hAnsi="Arial" w:cs="Arial"/>
          <w:b/>
          <w:color w:val="FF0000"/>
          <w:sz w:val="24"/>
          <w:szCs w:val="24"/>
        </w:rPr>
        <w:t>March 13, 2024</w:t>
      </w:r>
    </w:p>
    <w:p w14:paraId="39B3DA9C" w14:textId="14CEB429" w:rsidR="00C96267" w:rsidRPr="009425A8" w:rsidRDefault="0099282A" w:rsidP="00F54BB1">
      <w:pPr>
        <w:pStyle w:val="NoSpacing"/>
        <w:ind w:left="720" w:firstLine="720"/>
        <w:rPr>
          <w:rFonts w:ascii="Arial" w:hAnsi="Arial" w:cs="Arial"/>
          <w:sz w:val="24"/>
          <w:szCs w:val="24"/>
        </w:rPr>
      </w:pPr>
      <w:r>
        <w:rPr>
          <w:rFonts w:ascii="Arial" w:hAnsi="Arial" w:cs="Arial"/>
          <w:b/>
          <w:sz w:val="24"/>
          <w:szCs w:val="24"/>
        </w:rPr>
        <w:t xml:space="preserve">August </w:t>
      </w:r>
      <w:r w:rsidR="00F3790B">
        <w:rPr>
          <w:rFonts w:ascii="Arial" w:hAnsi="Arial" w:cs="Arial"/>
          <w:b/>
          <w:sz w:val="24"/>
          <w:szCs w:val="24"/>
        </w:rPr>
        <w:t>11</w:t>
      </w:r>
      <w:r>
        <w:rPr>
          <w:rFonts w:ascii="Arial" w:hAnsi="Arial" w:cs="Arial"/>
          <w:b/>
          <w:sz w:val="24"/>
          <w:szCs w:val="24"/>
        </w:rPr>
        <w:t>, 2023</w:t>
      </w:r>
    </w:p>
    <w:p w14:paraId="43D67401" w14:textId="77777777" w:rsidR="0037033E" w:rsidRPr="009425A8" w:rsidRDefault="0037033E" w:rsidP="00533795">
      <w:pPr>
        <w:pStyle w:val="NoSpacing"/>
        <w:rPr>
          <w:rFonts w:ascii="Arial" w:hAnsi="Arial" w:cs="Arial"/>
          <w:sz w:val="24"/>
          <w:szCs w:val="24"/>
        </w:rPr>
      </w:pPr>
    </w:p>
    <w:p w14:paraId="152D2255" w14:textId="137AF329" w:rsidR="00C96267" w:rsidRPr="009425A8" w:rsidRDefault="0037033E" w:rsidP="1D2B9035">
      <w:pPr>
        <w:pStyle w:val="NoSpacing"/>
        <w:rPr>
          <w:rFonts w:ascii="Arial" w:hAnsi="Arial" w:cs="Arial"/>
          <w:b/>
          <w:bCs/>
          <w:sz w:val="24"/>
          <w:szCs w:val="24"/>
          <w:u w:val="single"/>
        </w:rPr>
      </w:pPr>
      <w:r w:rsidRPr="1D2B9035">
        <w:rPr>
          <w:rFonts w:ascii="Arial" w:hAnsi="Arial" w:cs="Arial"/>
          <w:b/>
          <w:bCs/>
          <w:sz w:val="24"/>
          <w:szCs w:val="24"/>
          <w:u w:val="single"/>
        </w:rPr>
        <w:t>OPERATIO</w:t>
      </w:r>
      <w:r w:rsidR="00EA0FB2" w:rsidRPr="1D2B9035">
        <w:rPr>
          <w:rFonts w:ascii="Arial" w:hAnsi="Arial" w:cs="Arial"/>
          <w:b/>
          <w:bCs/>
          <w:sz w:val="24"/>
          <w:szCs w:val="24"/>
          <w:u w:val="single"/>
        </w:rPr>
        <w:t>NS</w:t>
      </w:r>
      <w:r w:rsidRPr="1D2B9035">
        <w:rPr>
          <w:rFonts w:ascii="Arial" w:hAnsi="Arial" w:cs="Arial"/>
          <w:b/>
          <w:bCs/>
          <w:sz w:val="24"/>
          <w:szCs w:val="24"/>
          <w:u w:val="single"/>
        </w:rPr>
        <w:t xml:space="preserve"> MEMORANDUM</w:t>
      </w:r>
      <w:r w:rsidR="003B2557">
        <w:rPr>
          <w:rFonts w:ascii="Arial" w:hAnsi="Arial" w:cs="Arial"/>
          <w:b/>
          <w:sz w:val="24"/>
          <w:szCs w:val="24"/>
          <w:u w:val="single"/>
        </w:rPr>
        <w:tab/>
      </w:r>
      <w:r w:rsidR="003B2557" w:rsidRPr="1D2B9035">
        <w:rPr>
          <w:rFonts w:ascii="Arial" w:hAnsi="Arial" w:cs="Arial"/>
          <w:b/>
          <w:bCs/>
          <w:sz w:val="24"/>
          <w:szCs w:val="24"/>
        </w:rPr>
        <w:t>#</w:t>
      </w:r>
      <w:r w:rsidR="00457C7E">
        <w:rPr>
          <w:rFonts w:ascii="Arial" w:hAnsi="Arial" w:cs="Arial"/>
          <w:b/>
          <w:bCs/>
          <w:sz w:val="24"/>
          <w:szCs w:val="24"/>
        </w:rPr>
        <w:t>23-08-02</w:t>
      </w:r>
    </w:p>
    <w:p w14:paraId="7F8AD3CB" w14:textId="77777777" w:rsidR="009E4B0A" w:rsidRPr="009E4B0A" w:rsidRDefault="009E4B0A" w:rsidP="009E4B0A">
      <w:pPr>
        <w:rPr>
          <w:rFonts w:ascii="Arial" w:hAnsi="Arial" w:cs="Arial"/>
          <w:sz w:val="24"/>
          <w:szCs w:val="24"/>
        </w:rPr>
      </w:pPr>
    </w:p>
    <w:p w14:paraId="1E4FF1E0" w14:textId="6B3E1481" w:rsidR="00103DBF" w:rsidRPr="00567021" w:rsidRDefault="009E4B0A" w:rsidP="00103DBF">
      <w:pPr>
        <w:pStyle w:val="NoSpacing"/>
        <w:ind w:left="1440" w:hanging="1440"/>
        <w:rPr>
          <w:rFonts w:ascii="Arial" w:hAnsi="Arial" w:cs="Arial"/>
          <w:b/>
          <w:bCs/>
          <w:sz w:val="24"/>
          <w:szCs w:val="24"/>
        </w:rPr>
      </w:pPr>
      <w:r w:rsidRPr="009E4B0A">
        <w:rPr>
          <w:rFonts w:ascii="Arial" w:hAnsi="Arial" w:cs="Arial"/>
          <w:b/>
          <w:sz w:val="24"/>
          <w:szCs w:val="24"/>
        </w:rPr>
        <w:t>SUBJECT:</w:t>
      </w:r>
      <w:r w:rsidRPr="009E4B0A">
        <w:rPr>
          <w:rFonts w:ascii="Arial" w:hAnsi="Arial" w:cs="Arial"/>
          <w:sz w:val="24"/>
          <w:szCs w:val="24"/>
        </w:rPr>
        <w:tab/>
      </w:r>
      <w:r w:rsidR="00BE0399" w:rsidRPr="00D85AA1">
        <w:rPr>
          <w:rFonts w:ascii="Arial" w:hAnsi="Arial" w:cs="Arial"/>
          <w:b/>
          <w:bCs/>
          <w:color w:val="FF0000"/>
          <w:sz w:val="24"/>
          <w:szCs w:val="24"/>
        </w:rPr>
        <w:t>Revised</w:t>
      </w:r>
      <w:r w:rsidR="00BE0399" w:rsidRPr="00D85AA1">
        <w:rPr>
          <w:rFonts w:ascii="Arial" w:hAnsi="Arial" w:cs="Arial"/>
          <w:color w:val="FF0000"/>
          <w:sz w:val="24"/>
          <w:szCs w:val="24"/>
        </w:rPr>
        <w:t xml:space="preserve"> </w:t>
      </w:r>
      <w:r w:rsidR="00103DBF">
        <w:rPr>
          <w:rFonts w:ascii="Arial" w:hAnsi="Arial" w:cs="Arial"/>
          <w:sz w:val="24"/>
          <w:szCs w:val="24"/>
        </w:rPr>
        <w:t xml:space="preserve">Changes to the </w:t>
      </w:r>
      <w:r w:rsidR="002C7BF7">
        <w:rPr>
          <w:rFonts w:ascii="Arial" w:hAnsi="Arial" w:cs="Arial"/>
          <w:sz w:val="24"/>
          <w:szCs w:val="24"/>
        </w:rPr>
        <w:t>Supplemental Nutrition Assistance Program (SNAP)</w:t>
      </w:r>
      <w:r w:rsidR="00103DBF">
        <w:rPr>
          <w:rFonts w:ascii="Arial" w:hAnsi="Arial" w:cs="Arial"/>
          <w:sz w:val="24"/>
          <w:szCs w:val="24"/>
        </w:rPr>
        <w:t xml:space="preserve"> due to the Fiscal Responsibility Act </w:t>
      </w:r>
      <w:r w:rsidR="00930FED">
        <w:rPr>
          <w:rFonts w:ascii="Arial" w:hAnsi="Arial" w:cs="Arial"/>
          <w:sz w:val="24"/>
          <w:szCs w:val="24"/>
        </w:rPr>
        <w:t xml:space="preserve">(FRA) </w:t>
      </w:r>
      <w:r w:rsidR="00103DBF">
        <w:rPr>
          <w:rFonts w:ascii="Arial" w:hAnsi="Arial" w:cs="Arial"/>
          <w:sz w:val="24"/>
          <w:szCs w:val="24"/>
        </w:rPr>
        <w:t>of 2023</w:t>
      </w:r>
    </w:p>
    <w:p w14:paraId="78BFBB8B" w14:textId="77777777" w:rsidR="009E4B0A" w:rsidRPr="009E4B0A" w:rsidRDefault="009E4B0A" w:rsidP="009E4B0A">
      <w:pPr>
        <w:rPr>
          <w:rFonts w:ascii="Arial" w:hAnsi="Arial" w:cs="Arial"/>
          <w:sz w:val="24"/>
          <w:szCs w:val="24"/>
        </w:rPr>
      </w:pPr>
    </w:p>
    <w:p w14:paraId="6E8AC0EC" w14:textId="378A4387" w:rsidR="009E4B0A" w:rsidRPr="009E4B0A" w:rsidRDefault="009E4B0A" w:rsidP="0002561A">
      <w:pPr>
        <w:ind w:left="1440" w:hanging="1440"/>
        <w:rPr>
          <w:rFonts w:ascii="Arial" w:hAnsi="Arial" w:cs="Arial"/>
          <w:sz w:val="24"/>
          <w:szCs w:val="24"/>
        </w:rPr>
      </w:pPr>
      <w:r w:rsidRPr="67ECFBD3">
        <w:rPr>
          <w:rFonts w:ascii="Arial" w:hAnsi="Arial" w:cs="Arial"/>
          <w:b/>
          <w:bCs/>
          <w:sz w:val="24"/>
          <w:szCs w:val="24"/>
        </w:rPr>
        <w:t>TO:</w:t>
      </w:r>
      <w:r w:rsidR="0002561A">
        <w:rPr>
          <w:rFonts w:ascii="Arial" w:hAnsi="Arial" w:cs="Arial"/>
          <w:b/>
          <w:bCs/>
          <w:sz w:val="24"/>
          <w:szCs w:val="24"/>
        </w:rPr>
        <w:tab/>
      </w:r>
      <w:r w:rsidRPr="009E4B0A">
        <w:rPr>
          <w:rFonts w:ascii="Arial" w:hAnsi="Arial" w:cs="Arial"/>
          <w:sz w:val="24"/>
          <w:szCs w:val="24"/>
        </w:rPr>
        <w:t>Executive Directors</w:t>
      </w:r>
      <w:r w:rsidRPr="009E4B0A">
        <w:rPr>
          <w:rFonts w:ascii="Arial" w:hAnsi="Arial" w:cs="Arial"/>
          <w:sz w:val="24"/>
          <w:szCs w:val="24"/>
        </w:rPr>
        <w:tab/>
      </w:r>
      <w:r w:rsidRPr="009E4B0A">
        <w:rPr>
          <w:rFonts w:ascii="Arial" w:hAnsi="Arial" w:cs="Arial"/>
          <w:sz w:val="24"/>
          <w:szCs w:val="24"/>
        </w:rPr>
        <w:tab/>
      </w:r>
    </w:p>
    <w:p w14:paraId="5C1820A2" w14:textId="77777777" w:rsidR="009E4B0A" w:rsidRPr="009E4B0A" w:rsidRDefault="009E4B0A" w:rsidP="009E4B0A">
      <w:pPr>
        <w:rPr>
          <w:rFonts w:ascii="Arial" w:hAnsi="Arial" w:cs="Arial"/>
          <w:sz w:val="24"/>
          <w:szCs w:val="24"/>
        </w:rPr>
      </w:pPr>
    </w:p>
    <w:p w14:paraId="24A8CD48" w14:textId="084FB4BA" w:rsidR="009E4B0A" w:rsidRPr="00130454" w:rsidRDefault="009E4B0A" w:rsidP="0002561A">
      <w:pPr>
        <w:ind w:left="1440" w:hanging="1440"/>
        <w:rPr>
          <w:rFonts w:ascii="Arial" w:hAnsi="Arial" w:cs="Arial"/>
          <w:sz w:val="24"/>
          <w:szCs w:val="24"/>
        </w:rPr>
      </w:pPr>
      <w:r w:rsidRPr="67ECFBD3">
        <w:rPr>
          <w:rFonts w:ascii="Arial" w:hAnsi="Arial" w:cs="Arial"/>
          <w:b/>
          <w:bCs/>
          <w:sz w:val="24"/>
          <w:szCs w:val="24"/>
        </w:rPr>
        <w:t>FROM:</w:t>
      </w:r>
      <w:r w:rsidR="000E7BE6">
        <w:rPr>
          <w:rFonts w:ascii="Arial" w:hAnsi="Arial" w:cs="Arial"/>
          <w:b/>
          <w:bCs/>
          <w:sz w:val="24"/>
          <w:szCs w:val="24"/>
        </w:rPr>
        <w:tab/>
      </w:r>
      <w:r w:rsidR="00350149" w:rsidRPr="005A3DDC">
        <w:rPr>
          <w:rFonts w:ascii="Arial" w:hAnsi="Arial" w:cs="Arial"/>
          <w:color w:val="FF0000"/>
          <w:sz w:val="24"/>
          <w:szCs w:val="24"/>
        </w:rPr>
        <w:t>Robert Hix</w:t>
      </w:r>
      <w:r w:rsidR="00D43E96" w:rsidRPr="005A3DDC">
        <w:rPr>
          <w:rFonts w:ascii="Arial" w:hAnsi="Arial" w:cs="Arial"/>
          <w:color w:val="FF0000"/>
          <w:sz w:val="24"/>
          <w:szCs w:val="24"/>
        </w:rPr>
        <w:t>s</w:t>
      </w:r>
      <w:r w:rsidR="00350149" w:rsidRPr="005A3DDC">
        <w:rPr>
          <w:rFonts w:ascii="Arial" w:hAnsi="Arial" w:cs="Arial"/>
          <w:color w:val="FF0000"/>
          <w:sz w:val="24"/>
          <w:szCs w:val="24"/>
        </w:rPr>
        <w:t>on</w:t>
      </w:r>
    </w:p>
    <w:p w14:paraId="7AD8023E" w14:textId="28786045" w:rsidR="009E4B0A" w:rsidRPr="009E4B0A" w:rsidRDefault="009E4B0A" w:rsidP="0002561A">
      <w:pPr>
        <w:ind w:left="1440" w:hanging="1440"/>
        <w:rPr>
          <w:rFonts w:ascii="Arial" w:hAnsi="Arial" w:cs="Arial"/>
          <w:sz w:val="24"/>
          <w:szCs w:val="24"/>
        </w:rPr>
      </w:pPr>
      <w:r w:rsidRPr="009E4B0A">
        <w:rPr>
          <w:rFonts w:ascii="Arial" w:hAnsi="Arial" w:cs="Arial"/>
          <w:sz w:val="24"/>
          <w:szCs w:val="24"/>
        </w:rPr>
        <w:tab/>
        <w:t>Director</w:t>
      </w:r>
    </w:p>
    <w:p w14:paraId="4BDB027A" w14:textId="65E11C11" w:rsidR="009E4B0A" w:rsidRPr="009E4B0A" w:rsidRDefault="009E4B0A" w:rsidP="0002561A">
      <w:pPr>
        <w:ind w:left="1440" w:hanging="1440"/>
        <w:rPr>
          <w:rFonts w:ascii="Arial" w:hAnsi="Arial" w:cs="Arial"/>
          <w:sz w:val="24"/>
          <w:szCs w:val="24"/>
        </w:rPr>
      </w:pPr>
      <w:r w:rsidRPr="009E4B0A">
        <w:rPr>
          <w:rFonts w:ascii="Arial" w:hAnsi="Arial" w:cs="Arial"/>
          <w:sz w:val="24"/>
          <w:szCs w:val="24"/>
        </w:rPr>
        <w:tab/>
        <w:t>Bureau of Operations</w:t>
      </w:r>
    </w:p>
    <w:p w14:paraId="2BFAE933" w14:textId="3F331CD5" w:rsidR="00C96267" w:rsidRDefault="00C96267" w:rsidP="00533795">
      <w:pPr>
        <w:pStyle w:val="NoSpacing"/>
        <w:rPr>
          <w:rFonts w:ascii="Arial" w:hAnsi="Arial" w:cs="Arial"/>
          <w:sz w:val="24"/>
          <w:szCs w:val="24"/>
        </w:rPr>
      </w:pPr>
    </w:p>
    <w:p w14:paraId="26E5EF59" w14:textId="77777777" w:rsidR="002466A0" w:rsidRPr="009425A8" w:rsidRDefault="002466A0" w:rsidP="00533795">
      <w:pPr>
        <w:pStyle w:val="NoSpacing"/>
        <w:rPr>
          <w:rFonts w:ascii="Arial" w:hAnsi="Arial" w:cs="Arial"/>
          <w:sz w:val="24"/>
          <w:szCs w:val="24"/>
        </w:rPr>
      </w:pPr>
    </w:p>
    <w:p w14:paraId="53D10C10" w14:textId="77777777" w:rsidR="00B24668" w:rsidRPr="00926864" w:rsidRDefault="00C96267" w:rsidP="00533795">
      <w:pPr>
        <w:pStyle w:val="NoSpacing"/>
        <w:rPr>
          <w:rFonts w:ascii="Arial" w:hAnsi="Arial" w:cs="Arial"/>
          <w:b/>
          <w:sz w:val="24"/>
          <w:szCs w:val="24"/>
          <w:u w:val="single"/>
        </w:rPr>
      </w:pPr>
      <w:r w:rsidRPr="009425A8">
        <w:rPr>
          <w:rFonts w:ascii="Arial" w:hAnsi="Arial" w:cs="Arial"/>
          <w:b/>
          <w:sz w:val="24"/>
          <w:szCs w:val="24"/>
          <w:u w:val="single"/>
        </w:rPr>
        <w:t>PURPOSE</w:t>
      </w:r>
    </w:p>
    <w:p w14:paraId="15C8A70B" w14:textId="77777777" w:rsidR="0039117D" w:rsidRDefault="0039117D" w:rsidP="00533795">
      <w:pPr>
        <w:pStyle w:val="NoSpacing"/>
        <w:rPr>
          <w:rFonts w:ascii="Arial" w:hAnsi="Arial" w:cs="Arial"/>
          <w:b/>
          <w:sz w:val="24"/>
          <w:szCs w:val="24"/>
          <w:u w:val="single"/>
        </w:rPr>
      </w:pPr>
    </w:p>
    <w:p w14:paraId="4DBD13AF" w14:textId="6887E250" w:rsidR="0039117D" w:rsidRDefault="000064C0" w:rsidP="00533795">
      <w:pPr>
        <w:pStyle w:val="NoSpacing"/>
        <w:rPr>
          <w:rFonts w:ascii="Arial" w:eastAsia="Times New Roman" w:hAnsi="Arial" w:cs="Arial"/>
          <w:sz w:val="24"/>
          <w:szCs w:val="24"/>
        </w:rPr>
      </w:pPr>
      <w:r w:rsidRPr="002261D8">
        <w:rPr>
          <w:rFonts w:ascii="Arial" w:hAnsi="Arial" w:cs="Arial"/>
          <w:sz w:val="24"/>
          <w:szCs w:val="24"/>
        </w:rPr>
        <w:tab/>
      </w:r>
      <w:r w:rsidR="00782ED7">
        <w:rPr>
          <w:rFonts w:ascii="Arial" w:hAnsi="Arial" w:cs="Arial"/>
          <w:sz w:val="24"/>
          <w:szCs w:val="24"/>
        </w:rPr>
        <w:t xml:space="preserve">To inform staff of several changes to the SNAP Able Bodied Adult without Dependent (ABAWD) </w:t>
      </w:r>
      <w:r w:rsidR="002C7BF7">
        <w:rPr>
          <w:rFonts w:ascii="Arial" w:hAnsi="Arial" w:cs="Arial"/>
          <w:sz w:val="24"/>
          <w:szCs w:val="24"/>
        </w:rPr>
        <w:t xml:space="preserve">time limit </w:t>
      </w:r>
      <w:r w:rsidR="00782ED7">
        <w:rPr>
          <w:rFonts w:ascii="Arial" w:hAnsi="Arial" w:cs="Arial"/>
          <w:sz w:val="24"/>
          <w:szCs w:val="24"/>
        </w:rPr>
        <w:t>due to recent federal legislation.</w:t>
      </w:r>
    </w:p>
    <w:p w14:paraId="3FBE1A82" w14:textId="77777777" w:rsidR="000064C0" w:rsidRDefault="000064C0" w:rsidP="00533795">
      <w:pPr>
        <w:pStyle w:val="NoSpacing"/>
        <w:rPr>
          <w:rFonts w:ascii="Arial" w:hAnsi="Arial" w:cs="Arial"/>
          <w:b/>
          <w:sz w:val="24"/>
          <w:szCs w:val="24"/>
          <w:u w:val="single"/>
        </w:rPr>
      </w:pPr>
    </w:p>
    <w:p w14:paraId="69A8ED60" w14:textId="77777777" w:rsidR="007456CD" w:rsidRDefault="00C96267" w:rsidP="00533795">
      <w:pPr>
        <w:pStyle w:val="NoSpacing"/>
        <w:rPr>
          <w:rFonts w:ascii="Arial" w:hAnsi="Arial" w:cs="Arial"/>
          <w:b/>
          <w:sz w:val="24"/>
          <w:szCs w:val="24"/>
          <w:u w:val="single"/>
        </w:rPr>
      </w:pPr>
      <w:r w:rsidRPr="007F065D">
        <w:rPr>
          <w:rFonts w:ascii="Arial" w:hAnsi="Arial" w:cs="Arial"/>
          <w:b/>
          <w:sz w:val="24"/>
          <w:szCs w:val="24"/>
          <w:u w:val="single"/>
        </w:rPr>
        <w:t>BACKGROUND</w:t>
      </w:r>
    </w:p>
    <w:p w14:paraId="10A75CB0" w14:textId="77777777" w:rsidR="0039117D" w:rsidRDefault="0039117D" w:rsidP="00533795">
      <w:pPr>
        <w:pStyle w:val="NoSpacing"/>
        <w:rPr>
          <w:rFonts w:ascii="Arial" w:hAnsi="Arial" w:cs="Arial"/>
          <w:b/>
          <w:sz w:val="24"/>
          <w:szCs w:val="24"/>
          <w:u w:val="single"/>
        </w:rPr>
      </w:pPr>
    </w:p>
    <w:p w14:paraId="248CBC3D" w14:textId="2D11F110" w:rsidR="00782ED7" w:rsidRDefault="002261D8" w:rsidP="00782ED7">
      <w:pPr>
        <w:pStyle w:val="NoSpacing"/>
        <w:rPr>
          <w:rFonts w:ascii="Arial" w:hAnsi="Arial" w:cs="Arial"/>
          <w:sz w:val="24"/>
          <w:szCs w:val="24"/>
        </w:rPr>
      </w:pPr>
      <w:r w:rsidRPr="002261D8">
        <w:rPr>
          <w:rFonts w:ascii="Arial" w:hAnsi="Arial" w:cs="Arial"/>
          <w:bCs/>
          <w:sz w:val="24"/>
          <w:szCs w:val="24"/>
        </w:rPr>
        <w:tab/>
      </w:r>
      <w:r w:rsidR="00344AF6">
        <w:rPr>
          <w:rFonts w:ascii="Arial" w:hAnsi="Arial" w:cs="Arial"/>
          <w:bCs/>
          <w:sz w:val="24"/>
          <w:szCs w:val="24"/>
        </w:rPr>
        <w:t xml:space="preserve">Current policy in </w:t>
      </w:r>
      <w:hyperlink r:id="rId11" w:history="1">
        <w:r w:rsidR="00782ED7" w:rsidRPr="003E32AE">
          <w:rPr>
            <w:rStyle w:val="Hyperlink"/>
            <w:rFonts w:ascii="Arial" w:hAnsi="Arial" w:cs="Arial"/>
            <w:sz w:val="24"/>
            <w:szCs w:val="24"/>
          </w:rPr>
          <w:t>SNAP Handbook 535.3</w:t>
        </w:r>
      </w:hyperlink>
      <w:r w:rsidR="00782ED7">
        <w:rPr>
          <w:rFonts w:ascii="Arial" w:hAnsi="Arial" w:cs="Arial"/>
          <w:sz w:val="24"/>
          <w:szCs w:val="24"/>
        </w:rPr>
        <w:t xml:space="preserve"> and </w:t>
      </w:r>
      <w:hyperlink r:id="rId12" w:history="1">
        <w:r w:rsidR="00782ED7" w:rsidRPr="001462B8">
          <w:rPr>
            <w:rStyle w:val="Hyperlink"/>
            <w:rFonts w:ascii="Arial" w:hAnsi="Arial" w:cs="Arial"/>
            <w:sz w:val="24"/>
            <w:szCs w:val="24"/>
          </w:rPr>
          <w:t>SNAP Handbook 536.2</w:t>
        </w:r>
      </w:hyperlink>
      <w:r w:rsidR="00782ED7">
        <w:rPr>
          <w:rFonts w:ascii="Arial" w:hAnsi="Arial" w:cs="Arial"/>
          <w:sz w:val="24"/>
          <w:szCs w:val="24"/>
        </w:rPr>
        <w:t xml:space="preserve"> require</w:t>
      </w:r>
      <w:r w:rsidR="00B2750B">
        <w:rPr>
          <w:rFonts w:ascii="Arial" w:hAnsi="Arial" w:cs="Arial"/>
          <w:sz w:val="24"/>
          <w:szCs w:val="24"/>
        </w:rPr>
        <w:t>s</w:t>
      </w:r>
      <w:r w:rsidR="00782ED7">
        <w:rPr>
          <w:rFonts w:ascii="Arial" w:hAnsi="Arial" w:cs="Arial"/>
          <w:sz w:val="24"/>
          <w:szCs w:val="24"/>
        </w:rPr>
        <w:t xml:space="preserve"> the CAO to enter a SNAP ETP Code for each SNAP recipient and a SNAP Qual. Code for each SNAP recipient between the age of 18 and 49. The CAO must accurately enter these codes even during times when the SNAP ABAWD time limit is geographically waived.</w:t>
      </w:r>
    </w:p>
    <w:p w14:paraId="461E286E" w14:textId="77777777" w:rsidR="00782ED7" w:rsidRDefault="00782ED7" w:rsidP="00782ED7">
      <w:pPr>
        <w:pStyle w:val="NoSpacing"/>
        <w:rPr>
          <w:rFonts w:ascii="Arial" w:hAnsi="Arial" w:cs="Arial"/>
          <w:sz w:val="24"/>
          <w:szCs w:val="24"/>
        </w:rPr>
      </w:pPr>
    </w:p>
    <w:p w14:paraId="0E01ED9D" w14:textId="2459BCEB" w:rsidR="00782ED7" w:rsidRPr="00567021" w:rsidRDefault="00782ED7" w:rsidP="00782ED7">
      <w:pPr>
        <w:pStyle w:val="NoSpacing"/>
        <w:rPr>
          <w:rFonts w:ascii="Arial" w:hAnsi="Arial" w:cs="Arial"/>
          <w:sz w:val="24"/>
          <w:szCs w:val="24"/>
        </w:rPr>
      </w:pPr>
      <w:r>
        <w:rPr>
          <w:rFonts w:ascii="Arial" w:hAnsi="Arial" w:cs="Arial"/>
          <w:sz w:val="24"/>
          <w:szCs w:val="24"/>
        </w:rPr>
        <w:tab/>
        <w:t>On June 3, 2023, President Biden signed the FRA of 2023 into law. The FRA makes modifications to the ABAWD time limit, including making 50–54-year-old SNAP recipients ABAWDs</w:t>
      </w:r>
      <w:r w:rsidR="006F539A">
        <w:rPr>
          <w:rFonts w:ascii="Arial" w:hAnsi="Arial" w:cs="Arial"/>
          <w:sz w:val="24"/>
          <w:szCs w:val="24"/>
        </w:rPr>
        <w:t xml:space="preserve"> and </w:t>
      </w:r>
      <w:r>
        <w:rPr>
          <w:rFonts w:ascii="Arial" w:hAnsi="Arial" w:cs="Arial"/>
          <w:sz w:val="24"/>
          <w:szCs w:val="24"/>
        </w:rPr>
        <w:t>creating three new federal exemptions</w:t>
      </w:r>
      <w:r w:rsidR="006F539A">
        <w:rPr>
          <w:rFonts w:ascii="Arial" w:hAnsi="Arial" w:cs="Arial"/>
          <w:sz w:val="24"/>
          <w:szCs w:val="24"/>
        </w:rPr>
        <w:t>.</w:t>
      </w:r>
    </w:p>
    <w:p w14:paraId="54661B79" w14:textId="7B0557DA" w:rsidR="002261D8" w:rsidRPr="002261D8" w:rsidRDefault="002261D8" w:rsidP="00533795">
      <w:pPr>
        <w:pStyle w:val="NoSpacing"/>
        <w:rPr>
          <w:rFonts w:ascii="Arial" w:hAnsi="Arial" w:cs="Arial"/>
          <w:bCs/>
          <w:sz w:val="24"/>
          <w:szCs w:val="24"/>
        </w:rPr>
      </w:pPr>
    </w:p>
    <w:p w14:paraId="7F9B731F" w14:textId="77777777" w:rsidR="0039117D" w:rsidRPr="007F065D" w:rsidRDefault="0039117D" w:rsidP="00533795">
      <w:pPr>
        <w:pStyle w:val="NoSpacing"/>
        <w:rPr>
          <w:rFonts w:ascii="Arial" w:hAnsi="Arial" w:cs="Arial"/>
          <w:b/>
          <w:sz w:val="24"/>
          <w:szCs w:val="24"/>
          <w:u w:val="single"/>
        </w:rPr>
      </w:pPr>
    </w:p>
    <w:p w14:paraId="099C6C65" w14:textId="77777777" w:rsidR="007456CD" w:rsidRPr="009F518D" w:rsidRDefault="0039117D" w:rsidP="007456CD">
      <w:pPr>
        <w:pStyle w:val="NoSpacing"/>
        <w:rPr>
          <w:rFonts w:ascii="Arial" w:hAnsi="Arial" w:cs="Arial"/>
          <w:b/>
          <w:sz w:val="24"/>
          <w:szCs w:val="24"/>
          <w:u w:val="single"/>
        </w:rPr>
      </w:pPr>
      <w:r>
        <w:rPr>
          <w:rFonts w:ascii="Arial" w:hAnsi="Arial" w:cs="Arial"/>
          <w:b/>
          <w:sz w:val="24"/>
          <w:szCs w:val="24"/>
          <w:u w:val="single"/>
        </w:rPr>
        <w:t>D</w:t>
      </w:r>
      <w:r w:rsidR="00C96267" w:rsidRPr="009F518D">
        <w:rPr>
          <w:rFonts w:ascii="Arial" w:hAnsi="Arial" w:cs="Arial"/>
          <w:b/>
          <w:sz w:val="24"/>
          <w:szCs w:val="24"/>
          <w:u w:val="single"/>
        </w:rPr>
        <w:t>ISCUSSION</w:t>
      </w:r>
    </w:p>
    <w:p w14:paraId="50F7032E" w14:textId="3BD8B342" w:rsidR="007456CD" w:rsidRDefault="007456CD" w:rsidP="007456CD">
      <w:pPr>
        <w:pStyle w:val="NoSpacing"/>
        <w:rPr>
          <w:rFonts w:ascii="Arial" w:hAnsi="Arial" w:cs="Arial"/>
          <w:b/>
          <w:sz w:val="24"/>
          <w:szCs w:val="24"/>
          <w:u w:val="single"/>
        </w:rPr>
      </w:pPr>
    </w:p>
    <w:p w14:paraId="7DD939A5" w14:textId="05310527" w:rsidR="0064675C" w:rsidRDefault="00782ED7" w:rsidP="007456CD">
      <w:pPr>
        <w:pStyle w:val="NoSpacing"/>
        <w:rPr>
          <w:rFonts w:ascii="Arial" w:hAnsi="Arial" w:cs="Arial"/>
          <w:bCs/>
          <w:sz w:val="24"/>
          <w:szCs w:val="24"/>
        </w:rPr>
      </w:pPr>
      <w:r>
        <w:rPr>
          <w:rFonts w:ascii="Arial" w:hAnsi="Arial" w:cs="Arial"/>
          <w:bCs/>
          <w:sz w:val="24"/>
          <w:szCs w:val="24"/>
        </w:rPr>
        <w:tab/>
        <w:t xml:space="preserve">The ABAWD time limit remains suspended in Pennsylvania through August 31, 2024, due to a combination of a partial geographic waiver </w:t>
      </w:r>
      <w:r w:rsidR="00316A14">
        <w:rPr>
          <w:rFonts w:ascii="Arial" w:hAnsi="Arial" w:cs="Arial"/>
          <w:bCs/>
          <w:sz w:val="24"/>
          <w:szCs w:val="24"/>
        </w:rPr>
        <w:t xml:space="preserve">(64 counties) </w:t>
      </w:r>
      <w:r>
        <w:rPr>
          <w:rFonts w:ascii="Arial" w:hAnsi="Arial" w:cs="Arial"/>
          <w:bCs/>
          <w:sz w:val="24"/>
          <w:szCs w:val="24"/>
        </w:rPr>
        <w:t xml:space="preserve">and the use of </w:t>
      </w:r>
      <w:r w:rsidR="004C63DC">
        <w:rPr>
          <w:rFonts w:ascii="Arial" w:hAnsi="Arial" w:cs="Arial"/>
          <w:bCs/>
          <w:sz w:val="24"/>
          <w:szCs w:val="24"/>
        </w:rPr>
        <w:t xml:space="preserve">state </w:t>
      </w:r>
      <w:r>
        <w:rPr>
          <w:rFonts w:ascii="Arial" w:hAnsi="Arial" w:cs="Arial"/>
          <w:bCs/>
          <w:sz w:val="24"/>
          <w:szCs w:val="24"/>
        </w:rPr>
        <w:t xml:space="preserve">discretionary exemptions </w:t>
      </w:r>
      <w:r w:rsidR="00D462F8">
        <w:rPr>
          <w:rFonts w:ascii="Arial" w:hAnsi="Arial" w:cs="Arial"/>
          <w:bCs/>
          <w:sz w:val="24"/>
          <w:szCs w:val="24"/>
        </w:rPr>
        <w:t xml:space="preserve">to exempt all ABAWDs residing </w:t>
      </w:r>
      <w:r>
        <w:rPr>
          <w:rFonts w:ascii="Arial" w:hAnsi="Arial" w:cs="Arial"/>
          <w:bCs/>
          <w:sz w:val="24"/>
          <w:szCs w:val="24"/>
        </w:rPr>
        <w:t>in non-waived areas</w:t>
      </w:r>
      <w:r w:rsidR="00316A14">
        <w:rPr>
          <w:rFonts w:ascii="Arial" w:hAnsi="Arial" w:cs="Arial"/>
          <w:bCs/>
          <w:sz w:val="24"/>
          <w:szCs w:val="24"/>
        </w:rPr>
        <w:t xml:space="preserve"> (Adams, Centre, and Chester counties)</w:t>
      </w:r>
      <w:r>
        <w:rPr>
          <w:rFonts w:ascii="Arial" w:hAnsi="Arial" w:cs="Arial"/>
          <w:bCs/>
          <w:sz w:val="24"/>
          <w:szCs w:val="24"/>
        </w:rPr>
        <w:t xml:space="preserve">.  </w:t>
      </w:r>
    </w:p>
    <w:p w14:paraId="4439F077" w14:textId="77777777" w:rsidR="0064675C" w:rsidRDefault="0064675C" w:rsidP="007456CD">
      <w:pPr>
        <w:pStyle w:val="NoSpacing"/>
        <w:rPr>
          <w:rFonts w:ascii="Arial" w:hAnsi="Arial" w:cs="Arial"/>
          <w:bCs/>
          <w:sz w:val="24"/>
          <w:szCs w:val="24"/>
        </w:rPr>
      </w:pPr>
    </w:p>
    <w:p w14:paraId="002C20A0" w14:textId="1E9D1F9F" w:rsidR="00782ED7" w:rsidRPr="00782ED7" w:rsidRDefault="00AC5BCA" w:rsidP="008B5DB9">
      <w:pPr>
        <w:pStyle w:val="NoSpacing"/>
        <w:ind w:firstLine="720"/>
        <w:rPr>
          <w:rFonts w:ascii="Arial" w:hAnsi="Arial" w:cs="Arial"/>
          <w:bCs/>
          <w:sz w:val="24"/>
          <w:szCs w:val="24"/>
        </w:rPr>
      </w:pPr>
      <w:r w:rsidRPr="03F40DD5">
        <w:rPr>
          <w:rFonts w:ascii="Arial" w:hAnsi="Arial" w:cs="Arial"/>
          <w:sz w:val="24"/>
          <w:szCs w:val="24"/>
        </w:rPr>
        <w:t xml:space="preserve">Regardless of waiver status, all CAOs must continue to </w:t>
      </w:r>
      <w:r w:rsidR="00200A6C" w:rsidRPr="03F40DD5">
        <w:rPr>
          <w:rFonts w:ascii="Arial" w:hAnsi="Arial" w:cs="Arial"/>
          <w:sz w:val="24"/>
          <w:szCs w:val="24"/>
        </w:rPr>
        <w:t>review</w:t>
      </w:r>
      <w:r w:rsidRPr="03F40DD5">
        <w:rPr>
          <w:rFonts w:ascii="Arial" w:hAnsi="Arial" w:cs="Arial"/>
          <w:sz w:val="24"/>
          <w:szCs w:val="24"/>
        </w:rPr>
        <w:t xml:space="preserve"> SNAP applicants and recipients for all exemptions from the ABAWD time limit at application and renewal. </w:t>
      </w:r>
    </w:p>
    <w:p w14:paraId="1D62F471" w14:textId="63290259" w:rsidR="03F40DD5" w:rsidRDefault="03F40DD5" w:rsidP="03F40DD5">
      <w:pPr>
        <w:pStyle w:val="NoSpacing"/>
        <w:jc w:val="center"/>
        <w:rPr>
          <w:rFonts w:ascii="Arial" w:hAnsi="Arial" w:cs="Arial"/>
          <w:b/>
          <w:bCs/>
          <w:sz w:val="24"/>
          <w:szCs w:val="24"/>
          <w:u w:val="single"/>
        </w:rPr>
      </w:pPr>
    </w:p>
    <w:p w14:paraId="4531D110" w14:textId="43E428B4" w:rsidR="00782ED7" w:rsidRPr="008B5DB9" w:rsidRDefault="00B5429F" w:rsidP="008B5DB9">
      <w:pPr>
        <w:pStyle w:val="NoSpacing"/>
        <w:jc w:val="center"/>
        <w:rPr>
          <w:rFonts w:ascii="Arial" w:hAnsi="Arial" w:cs="Arial"/>
          <w:b/>
          <w:bCs/>
          <w:sz w:val="24"/>
          <w:szCs w:val="24"/>
          <w:u w:val="single"/>
        </w:rPr>
      </w:pPr>
      <w:r>
        <w:rPr>
          <w:rFonts w:ascii="Arial" w:hAnsi="Arial" w:cs="Arial"/>
          <w:b/>
          <w:bCs/>
          <w:sz w:val="24"/>
          <w:szCs w:val="24"/>
          <w:u w:val="single"/>
        </w:rPr>
        <w:lastRenderedPageBreak/>
        <w:t>Phased</w:t>
      </w:r>
      <w:r w:rsidR="00A76C9E">
        <w:rPr>
          <w:rFonts w:ascii="Arial" w:hAnsi="Arial" w:cs="Arial"/>
          <w:b/>
          <w:bCs/>
          <w:sz w:val="24"/>
          <w:szCs w:val="24"/>
          <w:u w:val="single"/>
        </w:rPr>
        <w:t xml:space="preserve"> Changes to SNAP ABAWD Age</w:t>
      </w:r>
      <w:r w:rsidR="0086514E">
        <w:rPr>
          <w:rFonts w:ascii="Arial" w:hAnsi="Arial" w:cs="Arial"/>
          <w:b/>
          <w:bCs/>
          <w:sz w:val="24"/>
          <w:szCs w:val="24"/>
          <w:u w:val="single"/>
        </w:rPr>
        <w:t xml:space="preserve"> Range</w:t>
      </w:r>
    </w:p>
    <w:p w14:paraId="232E19D9" w14:textId="77777777" w:rsidR="00782ED7" w:rsidRDefault="00782ED7" w:rsidP="00782ED7">
      <w:pPr>
        <w:pStyle w:val="NoSpacing"/>
        <w:rPr>
          <w:rFonts w:ascii="Arial" w:hAnsi="Arial" w:cs="Arial"/>
          <w:sz w:val="24"/>
          <w:szCs w:val="24"/>
          <w:u w:val="single"/>
        </w:rPr>
      </w:pPr>
    </w:p>
    <w:p w14:paraId="3AA26044" w14:textId="0CD2E268" w:rsidR="00782ED7" w:rsidRDefault="00782ED7" w:rsidP="00782ED7">
      <w:pPr>
        <w:pStyle w:val="NoSpacing"/>
        <w:ind w:firstLine="720"/>
        <w:rPr>
          <w:rFonts w:ascii="Arial" w:hAnsi="Arial" w:cs="Arial"/>
          <w:sz w:val="24"/>
          <w:szCs w:val="24"/>
        </w:rPr>
      </w:pPr>
      <w:r>
        <w:rPr>
          <w:rFonts w:ascii="Arial" w:hAnsi="Arial" w:cs="Arial"/>
          <w:sz w:val="24"/>
          <w:szCs w:val="24"/>
        </w:rPr>
        <w:t>Effective September 1, 2023</w:t>
      </w:r>
      <w:r w:rsidR="003B5968">
        <w:rPr>
          <w:rFonts w:ascii="Arial" w:hAnsi="Arial" w:cs="Arial"/>
          <w:sz w:val="24"/>
          <w:szCs w:val="24"/>
        </w:rPr>
        <w:t xml:space="preserve"> (for one month)</w:t>
      </w:r>
      <w:r>
        <w:rPr>
          <w:rFonts w:ascii="Arial" w:hAnsi="Arial" w:cs="Arial"/>
          <w:sz w:val="24"/>
          <w:szCs w:val="24"/>
        </w:rPr>
        <w:t>, the ABAWD time limit will begin to apply to 50-year-old SNAP recipients who do not meet an exemption, do not live in a waived area, and are not meeting the work requirement. The time limit applies to 50-year-old SNAP applicants who apply on or after September 1, 2023, as well as to 50-year-old SNAP recipients at their first renewal occurring on or after September 1, 2023.</w:t>
      </w:r>
    </w:p>
    <w:p w14:paraId="0253E0A8" w14:textId="77777777" w:rsidR="00782ED7" w:rsidRDefault="00782ED7" w:rsidP="00782ED7">
      <w:pPr>
        <w:pStyle w:val="NoSpacing"/>
        <w:ind w:firstLine="720"/>
        <w:rPr>
          <w:rFonts w:ascii="Arial" w:hAnsi="Arial" w:cs="Arial"/>
          <w:sz w:val="24"/>
          <w:szCs w:val="24"/>
        </w:rPr>
      </w:pPr>
    </w:p>
    <w:p w14:paraId="66DE393D" w14:textId="11445E21" w:rsidR="00782ED7" w:rsidRDefault="00782ED7" w:rsidP="00782ED7">
      <w:pPr>
        <w:pStyle w:val="NoSpacing"/>
        <w:ind w:firstLine="720"/>
        <w:rPr>
          <w:rFonts w:ascii="Arial" w:hAnsi="Arial" w:cs="Arial"/>
          <w:sz w:val="24"/>
          <w:szCs w:val="24"/>
        </w:rPr>
      </w:pPr>
      <w:r>
        <w:rPr>
          <w:rFonts w:ascii="Arial" w:hAnsi="Arial" w:cs="Arial"/>
          <w:sz w:val="24"/>
          <w:szCs w:val="24"/>
        </w:rPr>
        <w:t xml:space="preserve">Effective October 1, 2023, the ABAWD time limit will begin to apply to 51- and 52-year-old SNAP recipients who do not meet an </w:t>
      </w:r>
      <w:r w:rsidR="00A279F7">
        <w:rPr>
          <w:rFonts w:ascii="Arial" w:hAnsi="Arial" w:cs="Arial"/>
          <w:sz w:val="24"/>
          <w:szCs w:val="24"/>
        </w:rPr>
        <w:t>exemption</w:t>
      </w:r>
      <w:r>
        <w:rPr>
          <w:rFonts w:ascii="Arial" w:hAnsi="Arial" w:cs="Arial"/>
          <w:sz w:val="24"/>
          <w:szCs w:val="24"/>
        </w:rPr>
        <w:t>, do not live in a waived area, and are not meeting the work requirement. The time limit applies to 51- and 52-year-old SNAP applicants who apply on or after October 1, 2023, as well as to 51- and 52-year-old SNAP recipients at their first renewal occurring on or after October 1, 2023.</w:t>
      </w:r>
    </w:p>
    <w:p w14:paraId="68F05A14" w14:textId="77777777" w:rsidR="00334A61" w:rsidRDefault="00334A61" w:rsidP="00782ED7">
      <w:pPr>
        <w:pStyle w:val="NoSpacing"/>
        <w:ind w:firstLine="720"/>
        <w:rPr>
          <w:rFonts w:ascii="Arial" w:hAnsi="Arial" w:cs="Arial"/>
          <w:sz w:val="24"/>
          <w:szCs w:val="24"/>
        </w:rPr>
      </w:pPr>
    </w:p>
    <w:p w14:paraId="39789EEC" w14:textId="7CED6D14" w:rsidR="00334A61" w:rsidRPr="005A3DDC" w:rsidRDefault="00334A61" w:rsidP="00254461">
      <w:pPr>
        <w:pStyle w:val="NoSpacing"/>
        <w:ind w:left="720"/>
        <w:rPr>
          <w:rFonts w:ascii="Arial" w:hAnsi="Arial" w:cs="Arial"/>
          <w:color w:val="FF0000"/>
          <w:sz w:val="24"/>
          <w:szCs w:val="24"/>
        </w:rPr>
      </w:pPr>
      <w:r w:rsidRPr="009F1F90">
        <w:rPr>
          <w:rFonts w:ascii="Arial" w:hAnsi="Arial" w:cs="Arial"/>
          <w:b/>
          <w:bCs/>
          <w:color w:val="FF0000"/>
          <w:sz w:val="24"/>
          <w:szCs w:val="24"/>
          <w:u w:val="single"/>
        </w:rPr>
        <w:t>EXCEPTION:</w:t>
      </w:r>
      <w:r w:rsidR="00502485" w:rsidRPr="005A3DDC">
        <w:rPr>
          <w:rFonts w:ascii="Arial" w:hAnsi="Arial" w:cs="Arial"/>
          <w:color w:val="FF0000"/>
          <w:sz w:val="24"/>
          <w:szCs w:val="24"/>
        </w:rPr>
        <w:t xml:space="preserve"> </w:t>
      </w:r>
      <w:r w:rsidR="007F0478" w:rsidRPr="005A3DDC">
        <w:rPr>
          <w:rFonts w:ascii="Arial" w:hAnsi="Arial" w:cs="Arial"/>
          <w:color w:val="FF0000"/>
          <w:sz w:val="24"/>
          <w:szCs w:val="24"/>
        </w:rPr>
        <w:t>A 51- or 52-year</w:t>
      </w:r>
      <w:r w:rsidR="003762A3" w:rsidRPr="005A3DDC">
        <w:rPr>
          <w:rFonts w:ascii="Arial" w:hAnsi="Arial" w:cs="Arial"/>
          <w:color w:val="FF0000"/>
          <w:sz w:val="24"/>
          <w:szCs w:val="24"/>
        </w:rPr>
        <w:t>-</w:t>
      </w:r>
      <w:r w:rsidR="007F0478" w:rsidRPr="005A3DDC">
        <w:rPr>
          <w:rFonts w:ascii="Arial" w:hAnsi="Arial" w:cs="Arial"/>
          <w:color w:val="FF0000"/>
          <w:sz w:val="24"/>
          <w:szCs w:val="24"/>
        </w:rPr>
        <w:t xml:space="preserve">old ABAWD who </w:t>
      </w:r>
      <w:r w:rsidR="0078509E" w:rsidRPr="005A3DDC">
        <w:rPr>
          <w:rFonts w:ascii="Arial" w:hAnsi="Arial" w:cs="Arial"/>
          <w:color w:val="FF0000"/>
          <w:sz w:val="24"/>
          <w:szCs w:val="24"/>
        </w:rPr>
        <w:t xml:space="preserve">submits an application or </w:t>
      </w:r>
      <w:r w:rsidR="007F0478" w:rsidRPr="005A3DDC">
        <w:rPr>
          <w:rFonts w:ascii="Arial" w:hAnsi="Arial" w:cs="Arial"/>
          <w:color w:val="FF0000"/>
          <w:sz w:val="24"/>
          <w:szCs w:val="24"/>
        </w:rPr>
        <w:t>complete</w:t>
      </w:r>
      <w:r w:rsidR="0051153A" w:rsidRPr="005A3DDC">
        <w:rPr>
          <w:rFonts w:ascii="Arial" w:hAnsi="Arial" w:cs="Arial"/>
          <w:color w:val="FF0000"/>
          <w:sz w:val="24"/>
          <w:szCs w:val="24"/>
        </w:rPr>
        <w:t>s</w:t>
      </w:r>
      <w:r w:rsidR="007F0478" w:rsidRPr="005A3DDC">
        <w:rPr>
          <w:rFonts w:ascii="Arial" w:hAnsi="Arial" w:cs="Arial"/>
          <w:color w:val="FF0000"/>
          <w:sz w:val="24"/>
          <w:szCs w:val="24"/>
        </w:rPr>
        <w:t xml:space="preserve"> a renewal between September 1, 2023 and September 30, 2023</w:t>
      </w:r>
      <w:r w:rsidR="00502485" w:rsidRPr="005A3DDC">
        <w:rPr>
          <w:rFonts w:ascii="Arial" w:hAnsi="Arial" w:cs="Arial"/>
          <w:color w:val="FF0000"/>
          <w:sz w:val="24"/>
          <w:szCs w:val="24"/>
        </w:rPr>
        <w:t xml:space="preserve"> will become subject to the time limit </w:t>
      </w:r>
      <w:r w:rsidR="008A414E" w:rsidRPr="009F1F90">
        <w:rPr>
          <w:rFonts w:ascii="Arial" w:hAnsi="Arial" w:cs="Arial"/>
          <w:b/>
          <w:bCs/>
          <w:color w:val="FF0000"/>
          <w:sz w:val="24"/>
          <w:szCs w:val="24"/>
        </w:rPr>
        <w:t>immediately</w:t>
      </w:r>
      <w:r w:rsidR="008A414E" w:rsidRPr="005A3DDC">
        <w:rPr>
          <w:rFonts w:ascii="Arial" w:hAnsi="Arial" w:cs="Arial"/>
          <w:color w:val="FF0000"/>
          <w:sz w:val="24"/>
          <w:szCs w:val="24"/>
        </w:rPr>
        <w:t xml:space="preserve"> </w:t>
      </w:r>
      <w:r w:rsidR="00502485" w:rsidRPr="005A3DDC">
        <w:rPr>
          <w:rFonts w:ascii="Arial" w:hAnsi="Arial" w:cs="Arial"/>
          <w:color w:val="FF0000"/>
          <w:sz w:val="24"/>
          <w:szCs w:val="24"/>
        </w:rPr>
        <w:t>on October 1, 2023.</w:t>
      </w:r>
    </w:p>
    <w:p w14:paraId="7646B971" w14:textId="77777777" w:rsidR="00782ED7" w:rsidRDefault="00782ED7" w:rsidP="00782ED7">
      <w:pPr>
        <w:pStyle w:val="NoSpacing"/>
        <w:ind w:firstLine="720"/>
        <w:rPr>
          <w:rFonts w:ascii="Arial" w:hAnsi="Arial" w:cs="Arial"/>
          <w:sz w:val="24"/>
          <w:szCs w:val="24"/>
        </w:rPr>
      </w:pPr>
    </w:p>
    <w:p w14:paraId="1245248E" w14:textId="3F0B75B8" w:rsidR="00782ED7" w:rsidRPr="00705186" w:rsidRDefault="00782ED7" w:rsidP="00782ED7">
      <w:pPr>
        <w:pStyle w:val="NoSpacing"/>
        <w:ind w:firstLine="720"/>
        <w:rPr>
          <w:rFonts w:ascii="Arial" w:hAnsi="Arial" w:cs="Arial"/>
          <w:sz w:val="24"/>
          <w:szCs w:val="24"/>
        </w:rPr>
      </w:pPr>
      <w:r w:rsidRPr="00705186">
        <w:rPr>
          <w:rFonts w:ascii="Arial" w:hAnsi="Arial" w:cs="Arial"/>
          <w:sz w:val="24"/>
          <w:szCs w:val="24"/>
        </w:rPr>
        <w:t xml:space="preserve">Effective October 1, 2024, the ABAWD time limit will begin to apply to 53- and 54-year-old SNAP recipients who do not meet an </w:t>
      </w:r>
      <w:r w:rsidR="00A279F7" w:rsidRPr="00705186">
        <w:rPr>
          <w:rFonts w:ascii="Arial" w:hAnsi="Arial" w:cs="Arial"/>
          <w:sz w:val="24"/>
          <w:szCs w:val="24"/>
        </w:rPr>
        <w:t>exemption</w:t>
      </w:r>
      <w:r w:rsidRPr="00705186">
        <w:rPr>
          <w:rFonts w:ascii="Arial" w:hAnsi="Arial" w:cs="Arial"/>
          <w:sz w:val="24"/>
          <w:szCs w:val="24"/>
        </w:rPr>
        <w:t xml:space="preserve">, are not waived, and are not meeting the work requirement. The time limit </w:t>
      </w:r>
      <w:r w:rsidR="004D3431" w:rsidRPr="005A3DDC">
        <w:rPr>
          <w:rFonts w:ascii="Arial" w:hAnsi="Arial" w:cs="Arial"/>
          <w:color w:val="FF0000"/>
          <w:sz w:val="24"/>
          <w:szCs w:val="24"/>
        </w:rPr>
        <w:t xml:space="preserve">will </w:t>
      </w:r>
      <w:r w:rsidRPr="005A3DDC">
        <w:rPr>
          <w:rFonts w:ascii="Arial" w:hAnsi="Arial" w:cs="Arial"/>
          <w:color w:val="FF0000"/>
          <w:sz w:val="24"/>
          <w:szCs w:val="24"/>
        </w:rPr>
        <w:t>appl</w:t>
      </w:r>
      <w:r w:rsidR="004D3431" w:rsidRPr="005A3DDC">
        <w:rPr>
          <w:rFonts w:ascii="Arial" w:hAnsi="Arial" w:cs="Arial"/>
          <w:color w:val="FF0000"/>
          <w:sz w:val="24"/>
          <w:szCs w:val="24"/>
        </w:rPr>
        <w:t>y</w:t>
      </w:r>
      <w:r w:rsidRPr="005A3DDC">
        <w:rPr>
          <w:rFonts w:ascii="Arial" w:hAnsi="Arial" w:cs="Arial"/>
          <w:color w:val="FF0000"/>
          <w:sz w:val="24"/>
          <w:szCs w:val="24"/>
        </w:rPr>
        <w:t xml:space="preserve"> </w:t>
      </w:r>
      <w:r w:rsidRPr="00705186">
        <w:rPr>
          <w:rFonts w:ascii="Arial" w:hAnsi="Arial" w:cs="Arial"/>
          <w:sz w:val="24"/>
          <w:szCs w:val="24"/>
        </w:rPr>
        <w:t xml:space="preserve">to </w:t>
      </w:r>
      <w:r w:rsidR="004D3431" w:rsidRPr="005A3DDC">
        <w:rPr>
          <w:rFonts w:ascii="Arial" w:hAnsi="Arial" w:cs="Arial"/>
          <w:color w:val="FF0000"/>
          <w:sz w:val="24"/>
          <w:szCs w:val="24"/>
        </w:rPr>
        <w:t xml:space="preserve">all </w:t>
      </w:r>
      <w:r w:rsidRPr="00705186">
        <w:rPr>
          <w:rFonts w:ascii="Arial" w:hAnsi="Arial" w:cs="Arial"/>
          <w:sz w:val="24"/>
          <w:szCs w:val="24"/>
        </w:rPr>
        <w:t xml:space="preserve">53- and 54-year-old SNAP applicants </w:t>
      </w:r>
      <w:r w:rsidR="004D3431" w:rsidRPr="005A3DDC">
        <w:rPr>
          <w:rFonts w:ascii="Arial" w:hAnsi="Arial" w:cs="Arial"/>
          <w:color w:val="FF0000"/>
          <w:sz w:val="24"/>
          <w:szCs w:val="24"/>
        </w:rPr>
        <w:t xml:space="preserve">and recipients </w:t>
      </w:r>
      <w:r w:rsidR="00D945C5" w:rsidRPr="005A3DDC">
        <w:rPr>
          <w:rFonts w:ascii="Arial" w:hAnsi="Arial" w:cs="Arial"/>
          <w:color w:val="FF0000"/>
          <w:sz w:val="24"/>
          <w:szCs w:val="24"/>
        </w:rPr>
        <w:t xml:space="preserve">immediately </w:t>
      </w:r>
      <w:r w:rsidRPr="00705186">
        <w:rPr>
          <w:rFonts w:ascii="Arial" w:hAnsi="Arial" w:cs="Arial"/>
          <w:sz w:val="24"/>
          <w:szCs w:val="24"/>
        </w:rPr>
        <w:t>on October 1, 2024.</w:t>
      </w:r>
    </w:p>
    <w:p w14:paraId="019822D9" w14:textId="77777777" w:rsidR="00782ED7" w:rsidRDefault="00782ED7" w:rsidP="00782ED7">
      <w:pPr>
        <w:pStyle w:val="NoSpacing"/>
        <w:ind w:firstLine="720"/>
        <w:rPr>
          <w:rFonts w:ascii="Arial" w:hAnsi="Arial" w:cs="Arial"/>
          <w:sz w:val="24"/>
          <w:szCs w:val="24"/>
        </w:rPr>
      </w:pPr>
    </w:p>
    <w:p w14:paraId="1B00DF1A" w14:textId="3B7E96AC" w:rsidR="00981BEB" w:rsidRPr="005A3DDC" w:rsidRDefault="00935A10" w:rsidP="00782ED7">
      <w:pPr>
        <w:pStyle w:val="NoSpacing"/>
        <w:ind w:firstLine="720"/>
        <w:rPr>
          <w:rFonts w:ascii="Arial" w:hAnsi="Arial" w:cs="Arial"/>
          <w:color w:val="FF0000"/>
          <w:sz w:val="24"/>
          <w:szCs w:val="24"/>
        </w:rPr>
      </w:pPr>
      <w:r w:rsidRPr="005A3DDC">
        <w:rPr>
          <w:rFonts w:ascii="Arial" w:hAnsi="Arial" w:cs="Arial"/>
          <w:color w:val="FF0000"/>
          <w:sz w:val="24"/>
          <w:szCs w:val="24"/>
        </w:rPr>
        <w:t xml:space="preserve">The CAO must </w:t>
      </w:r>
      <w:r w:rsidR="00C14BCD" w:rsidRPr="005A3DDC">
        <w:rPr>
          <w:rFonts w:ascii="Arial" w:hAnsi="Arial" w:cs="Arial"/>
          <w:color w:val="FF0000"/>
          <w:sz w:val="24"/>
          <w:szCs w:val="24"/>
        </w:rPr>
        <w:t xml:space="preserve">review </w:t>
      </w:r>
      <w:r w:rsidR="004F203F" w:rsidRPr="005A3DDC">
        <w:rPr>
          <w:rFonts w:ascii="Arial" w:hAnsi="Arial" w:cs="Arial"/>
          <w:color w:val="FF0000"/>
          <w:sz w:val="24"/>
          <w:szCs w:val="24"/>
        </w:rPr>
        <w:t>53- and 54-year</w:t>
      </w:r>
      <w:r w:rsidR="00EC3EE2" w:rsidRPr="005A3DDC">
        <w:rPr>
          <w:rFonts w:ascii="Arial" w:hAnsi="Arial" w:cs="Arial"/>
          <w:color w:val="FF0000"/>
          <w:sz w:val="24"/>
          <w:szCs w:val="24"/>
        </w:rPr>
        <w:t>-old</w:t>
      </w:r>
      <w:r w:rsidR="00AB11B0" w:rsidRPr="005A3DDC">
        <w:rPr>
          <w:rFonts w:ascii="Arial" w:hAnsi="Arial" w:cs="Arial"/>
          <w:color w:val="FF0000"/>
          <w:sz w:val="24"/>
          <w:szCs w:val="24"/>
        </w:rPr>
        <w:t xml:space="preserve">s </w:t>
      </w:r>
      <w:r w:rsidR="008351F1" w:rsidRPr="005A3DDC">
        <w:rPr>
          <w:rFonts w:ascii="Arial" w:hAnsi="Arial" w:cs="Arial"/>
          <w:color w:val="FF0000"/>
          <w:sz w:val="24"/>
          <w:szCs w:val="24"/>
        </w:rPr>
        <w:t>apply</w:t>
      </w:r>
      <w:r w:rsidR="00AB11B0" w:rsidRPr="005A3DDC">
        <w:rPr>
          <w:rFonts w:ascii="Arial" w:hAnsi="Arial" w:cs="Arial"/>
          <w:color w:val="FF0000"/>
          <w:sz w:val="24"/>
          <w:szCs w:val="24"/>
        </w:rPr>
        <w:t>ing</w:t>
      </w:r>
      <w:r w:rsidR="008351F1" w:rsidRPr="005A3DDC">
        <w:rPr>
          <w:rFonts w:ascii="Arial" w:hAnsi="Arial" w:cs="Arial"/>
          <w:color w:val="FF0000"/>
          <w:sz w:val="24"/>
          <w:szCs w:val="24"/>
        </w:rPr>
        <w:t xml:space="preserve"> </w:t>
      </w:r>
      <w:r w:rsidR="005009C2" w:rsidRPr="005A3DDC">
        <w:rPr>
          <w:rFonts w:ascii="Arial" w:hAnsi="Arial" w:cs="Arial"/>
          <w:color w:val="FF0000"/>
          <w:sz w:val="24"/>
          <w:szCs w:val="24"/>
        </w:rPr>
        <w:t>for SNAP or complet</w:t>
      </w:r>
      <w:r w:rsidR="00AB11B0" w:rsidRPr="005A3DDC">
        <w:rPr>
          <w:rFonts w:ascii="Arial" w:hAnsi="Arial" w:cs="Arial"/>
          <w:color w:val="FF0000"/>
          <w:sz w:val="24"/>
          <w:szCs w:val="24"/>
        </w:rPr>
        <w:t>ing</w:t>
      </w:r>
      <w:r w:rsidR="005009C2" w:rsidRPr="005A3DDC">
        <w:rPr>
          <w:rFonts w:ascii="Arial" w:hAnsi="Arial" w:cs="Arial"/>
          <w:color w:val="FF0000"/>
          <w:sz w:val="24"/>
          <w:szCs w:val="24"/>
        </w:rPr>
        <w:t xml:space="preserve"> a renewal </w:t>
      </w:r>
      <w:r w:rsidR="00767EA1" w:rsidRPr="005A3DDC">
        <w:rPr>
          <w:rFonts w:ascii="Arial" w:hAnsi="Arial" w:cs="Arial"/>
          <w:color w:val="FF0000"/>
          <w:sz w:val="24"/>
          <w:szCs w:val="24"/>
        </w:rPr>
        <w:t xml:space="preserve">between </w:t>
      </w:r>
      <w:r w:rsidR="0078509E" w:rsidRPr="005A3DDC">
        <w:rPr>
          <w:rFonts w:ascii="Arial" w:hAnsi="Arial" w:cs="Arial"/>
          <w:color w:val="FF0000"/>
          <w:sz w:val="24"/>
          <w:szCs w:val="24"/>
        </w:rPr>
        <w:t>April</w:t>
      </w:r>
      <w:r w:rsidR="005009C2" w:rsidRPr="005A3DDC">
        <w:rPr>
          <w:rFonts w:ascii="Arial" w:hAnsi="Arial" w:cs="Arial"/>
          <w:color w:val="FF0000"/>
          <w:sz w:val="24"/>
          <w:szCs w:val="24"/>
        </w:rPr>
        <w:t xml:space="preserve"> </w:t>
      </w:r>
      <w:r w:rsidR="00421CD9" w:rsidRPr="005A3DDC">
        <w:rPr>
          <w:rFonts w:ascii="Arial" w:hAnsi="Arial" w:cs="Arial"/>
          <w:color w:val="FF0000"/>
          <w:sz w:val="24"/>
          <w:szCs w:val="24"/>
        </w:rPr>
        <w:t>22</w:t>
      </w:r>
      <w:r w:rsidR="005009C2" w:rsidRPr="005A3DDC">
        <w:rPr>
          <w:rFonts w:ascii="Arial" w:hAnsi="Arial" w:cs="Arial"/>
          <w:color w:val="FF0000"/>
          <w:sz w:val="24"/>
          <w:szCs w:val="24"/>
        </w:rPr>
        <w:t xml:space="preserve">, </w:t>
      </w:r>
      <w:r w:rsidR="00B1720F" w:rsidRPr="005A3DDC">
        <w:rPr>
          <w:rFonts w:ascii="Arial" w:hAnsi="Arial" w:cs="Arial"/>
          <w:color w:val="FF0000"/>
          <w:sz w:val="24"/>
          <w:szCs w:val="24"/>
        </w:rPr>
        <w:t>2024</w:t>
      </w:r>
      <w:r w:rsidR="00D12759" w:rsidRPr="005A3DDC">
        <w:rPr>
          <w:rFonts w:ascii="Arial" w:hAnsi="Arial" w:cs="Arial"/>
          <w:color w:val="FF0000"/>
          <w:sz w:val="24"/>
          <w:szCs w:val="24"/>
        </w:rPr>
        <w:t xml:space="preserve"> </w:t>
      </w:r>
      <w:r w:rsidR="00F6734A" w:rsidRPr="005A3DDC">
        <w:rPr>
          <w:rFonts w:ascii="Arial" w:hAnsi="Arial" w:cs="Arial"/>
          <w:color w:val="FF0000"/>
          <w:sz w:val="24"/>
          <w:szCs w:val="24"/>
        </w:rPr>
        <w:t xml:space="preserve">and September 30, 2024 </w:t>
      </w:r>
      <w:r w:rsidR="00D12759" w:rsidRPr="005A3DDC">
        <w:rPr>
          <w:rFonts w:ascii="Arial" w:hAnsi="Arial" w:cs="Arial"/>
          <w:color w:val="FF0000"/>
          <w:sz w:val="24"/>
          <w:szCs w:val="24"/>
        </w:rPr>
        <w:t xml:space="preserve">for </w:t>
      </w:r>
      <w:r w:rsidR="00272174" w:rsidRPr="005A3DDC">
        <w:rPr>
          <w:rFonts w:ascii="Arial" w:hAnsi="Arial" w:cs="Arial"/>
          <w:color w:val="FF0000"/>
          <w:sz w:val="24"/>
          <w:szCs w:val="24"/>
        </w:rPr>
        <w:t xml:space="preserve">all </w:t>
      </w:r>
      <w:r w:rsidR="00AB11B0" w:rsidRPr="005A3DDC">
        <w:rPr>
          <w:rFonts w:ascii="Arial" w:hAnsi="Arial" w:cs="Arial"/>
          <w:color w:val="FF0000"/>
          <w:sz w:val="24"/>
          <w:szCs w:val="24"/>
        </w:rPr>
        <w:t xml:space="preserve">potential </w:t>
      </w:r>
      <w:r w:rsidR="00272174" w:rsidRPr="005A3DDC">
        <w:rPr>
          <w:rFonts w:ascii="Arial" w:hAnsi="Arial" w:cs="Arial"/>
          <w:color w:val="FF0000"/>
          <w:sz w:val="24"/>
          <w:szCs w:val="24"/>
        </w:rPr>
        <w:t>exemptions from the ABAWD time limit</w:t>
      </w:r>
      <w:r w:rsidR="00807A75" w:rsidRPr="005A3DDC">
        <w:rPr>
          <w:rFonts w:ascii="Arial" w:hAnsi="Arial" w:cs="Arial"/>
          <w:color w:val="FF0000"/>
          <w:sz w:val="24"/>
          <w:szCs w:val="24"/>
        </w:rPr>
        <w:t>.</w:t>
      </w:r>
      <w:r w:rsidR="00272174" w:rsidRPr="005A3DDC">
        <w:rPr>
          <w:rFonts w:ascii="Arial" w:hAnsi="Arial" w:cs="Arial"/>
          <w:color w:val="FF0000"/>
          <w:sz w:val="24"/>
          <w:szCs w:val="24"/>
        </w:rPr>
        <w:t xml:space="preserve"> </w:t>
      </w:r>
      <w:r w:rsidR="00807A75" w:rsidRPr="005A3DDC">
        <w:rPr>
          <w:rFonts w:ascii="Arial" w:hAnsi="Arial" w:cs="Arial"/>
          <w:color w:val="FF0000"/>
          <w:sz w:val="24"/>
          <w:szCs w:val="24"/>
        </w:rPr>
        <w:t xml:space="preserve">The CAO must enter a narrative indicating the individual was screened, </w:t>
      </w:r>
      <w:r w:rsidR="00D43851" w:rsidRPr="005A3DDC">
        <w:rPr>
          <w:rFonts w:ascii="Arial" w:hAnsi="Arial" w:cs="Arial"/>
          <w:color w:val="FF0000"/>
          <w:sz w:val="24"/>
          <w:szCs w:val="24"/>
        </w:rPr>
        <w:t>whether</w:t>
      </w:r>
      <w:r w:rsidR="00807A75" w:rsidRPr="005A3DDC">
        <w:rPr>
          <w:rFonts w:ascii="Arial" w:hAnsi="Arial" w:cs="Arial"/>
          <w:color w:val="FF0000"/>
          <w:sz w:val="24"/>
          <w:szCs w:val="24"/>
        </w:rPr>
        <w:t xml:space="preserve"> the individual met </w:t>
      </w:r>
      <w:r w:rsidR="000E33FF" w:rsidRPr="005A3DDC">
        <w:rPr>
          <w:rFonts w:ascii="Arial" w:hAnsi="Arial" w:cs="Arial"/>
          <w:color w:val="FF0000"/>
          <w:sz w:val="24"/>
          <w:szCs w:val="24"/>
        </w:rPr>
        <w:t>an exemption</w:t>
      </w:r>
      <w:r w:rsidR="00807A75" w:rsidRPr="005A3DDC">
        <w:rPr>
          <w:rFonts w:ascii="Arial" w:hAnsi="Arial" w:cs="Arial"/>
          <w:color w:val="FF0000"/>
          <w:sz w:val="24"/>
          <w:szCs w:val="24"/>
        </w:rPr>
        <w:t>, and, if so, which exemption</w:t>
      </w:r>
      <w:r w:rsidR="00AC5E19" w:rsidRPr="005A3DDC">
        <w:rPr>
          <w:rFonts w:ascii="Arial" w:hAnsi="Arial" w:cs="Arial"/>
          <w:color w:val="FF0000"/>
          <w:sz w:val="24"/>
          <w:szCs w:val="24"/>
        </w:rPr>
        <w:t xml:space="preserve"> or exemptions were</w:t>
      </w:r>
      <w:r w:rsidR="000E33FF" w:rsidRPr="005A3DDC">
        <w:rPr>
          <w:rFonts w:ascii="Arial" w:hAnsi="Arial" w:cs="Arial"/>
          <w:color w:val="FF0000"/>
          <w:sz w:val="24"/>
          <w:szCs w:val="24"/>
        </w:rPr>
        <w:t xml:space="preserve"> met</w:t>
      </w:r>
      <w:r w:rsidR="00C605D8" w:rsidRPr="005A3DDC">
        <w:rPr>
          <w:rFonts w:ascii="Arial" w:hAnsi="Arial" w:cs="Arial"/>
          <w:color w:val="FF0000"/>
          <w:sz w:val="24"/>
          <w:szCs w:val="24"/>
        </w:rPr>
        <w:t xml:space="preserve">. </w:t>
      </w:r>
      <w:r w:rsidR="00D44B20" w:rsidRPr="005A3DDC">
        <w:rPr>
          <w:rFonts w:ascii="Arial" w:hAnsi="Arial" w:cs="Arial"/>
          <w:color w:val="FF0000"/>
          <w:sz w:val="24"/>
          <w:szCs w:val="24"/>
        </w:rPr>
        <w:t xml:space="preserve">As soon as possible after October 1, 2024, the CAO </w:t>
      </w:r>
      <w:r w:rsidR="00671BB8" w:rsidRPr="005A3DDC">
        <w:rPr>
          <w:rFonts w:ascii="Arial" w:hAnsi="Arial" w:cs="Arial"/>
          <w:color w:val="FF0000"/>
          <w:sz w:val="24"/>
          <w:szCs w:val="24"/>
        </w:rPr>
        <w:t>must enter the appropriate SNAP Qual. Code for these</w:t>
      </w:r>
      <w:r w:rsidR="00886B0D" w:rsidRPr="005A3DDC">
        <w:rPr>
          <w:rFonts w:ascii="Arial" w:hAnsi="Arial" w:cs="Arial"/>
          <w:color w:val="FF0000"/>
          <w:sz w:val="24"/>
          <w:szCs w:val="24"/>
        </w:rPr>
        <w:t xml:space="preserve"> individuals.</w:t>
      </w:r>
    </w:p>
    <w:p w14:paraId="447D8858" w14:textId="77777777" w:rsidR="00782ED7" w:rsidRDefault="00782ED7" w:rsidP="00782ED7">
      <w:pPr>
        <w:pStyle w:val="NoSpacing"/>
        <w:ind w:firstLine="720"/>
        <w:rPr>
          <w:rFonts w:ascii="Arial" w:hAnsi="Arial" w:cs="Arial"/>
          <w:sz w:val="24"/>
          <w:szCs w:val="24"/>
        </w:rPr>
      </w:pPr>
    </w:p>
    <w:p w14:paraId="1EE46393" w14:textId="77777777" w:rsidR="00782ED7" w:rsidRPr="008B5DB9" w:rsidRDefault="00782ED7" w:rsidP="008B5DB9">
      <w:pPr>
        <w:pStyle w:val="NoSpacing"/>
        <w:jc w:val="center"/>
        <w:rPr>
          <w:rFonts w:ascii="Arial" w:hAnsi="Arial" w:cs="Arial"/>
          <w:b/>
          <w:bCs/>
          <w:sz w:val="24"/>
          <w:szCs w:val="24"/>
        </w:rPr>
      </w:pPr>
      <w:r w:rsidRPr="008B5DB9">
        <w:rPr>
          <w:rFonts w:ascii="Arial" w:hAnsi="Arial" w:cs="Arial"/>
          <w:b/>
          <w:bCs/>
          <w:sz w:val="24"/>
          <w:szCs w:val="24"/>
          <w:u w:val="single"/>
        </w:rPr>
        <w:t>New Federal Exemptions</w:t>
      </w:r>
    </w:p>
    <w:p w14:paraId="3ACCC7E8" w14:textId="77777777" w:rsidR="00782ED7" w:rsidRDefault="00782ED7" w:rsidP="00782ED7">
      <w:pPr>
        <w:pStyle w:val="NoSpacing"/>
        <w:rPr>
          <w:rFonts w:ascii="Arial" w:hAnsi="Arial" w:cs="Arial"/>
          <w:sz w:val="24"/>
          <w:szCs w:val="24"/>
        </w:rPr>
      </w:pPr>
    </w:p>
    <w:p w14:paraId="593B989B" w14:textId="3311BE5C" w:rsidR="00782ED7" w:rsidRDefault="00782ED7" w:rsidP="008B5DB9">
      <w:pPr>
        <w:pStyle w:val="NoSpacing"/>
        <w:ind w:firstLine="720"/>
        <w:rPr>
          <w:rFonts w:ascii="Arial" w:hAnsi="Arial" w:cs="Arial"/>
          <w:sz w:val="24"/>
          <w:szCs w:val="24"/>
        </w:rPr>
      </w:pPr>
      <w:r>
        <w:rPr>
          <w:rFonts w:ascii="Arial" w:hAnsi="Arial" w:cs="Arial"/>
          <w:sz w:val="24"/>
          <w:szCs w:val="24"/>
        </w:rPr>
        <w:t>Effective September 1, 2023, the ABAWD time limit will no longer apply to</w:t>
      </w:r>
      <w:r w:rsidR="00C725FE">
        <w:rPr>
          <w:rFonts w:ascii="Arial" w:hAnsi="Arial" w:cs="Arial"/>
          <w:sz w:val="24"/>
          <w:szCs w:val="24"/>
        </w:rPr>
        <w:t>:</w:t>
      </w:r>
    </w:p>
    <w:p w14:paraId="5E5A64DF" w14:textId="77777777" w:rsidR="00782ED7" w:rsidRDefault="00782ED7" w:rsidP="008B5DB9">
      <w:pPr>
        <w:pStyle w:val="NoSpacing"/>
        <w:ind w:left="720" w:firstLine="720"/>
        <w:rPr>
          <w:rFonts w:ascii="Arial" w:hAnsi="Arial" w:cs="Arial"/>
          <w:sz w:val="24"/>
          <w:szCs w:val="24"/>
        </w:rPr>
      </w:pPr>
    </w:p>
    <w:p w14:paraId="13903164" w14:textId="66EDAEF8" w:rsidR="00BC2B5E" w:rsidRPr="00DD4AF6" w:rsidRDefault="00C725FE" w:rsidP="005A3DDC">
      <w:pPr>
        <w:pStyle w:val="NoSpacing"/>
        <w:numPr>
          <w:ilvl w:val="0"/>
          <w:numId w:val="35"/>
        </w:numPr>
        <w:ind w:left="1440"/>
        <w:rPr>
          <w:rFonts w:ascii="Arial" w:hAnsi="Arial" w:cs="Arial"/>
          <w:sz w:val="24"/>
          <w:szCs w:val="24"/>
        </w:rPr>
      </w:pPr>
      <w:r>
        <w:rPr>
          <w:rFonts w:ascii="Arial" w:hAnsi="Arial" w:cs="Arial"/>
          <w:sz w:val="24"/>
          <w:szCs w:val="24"/>
        </w:rPr>
        <w:t>F</w:t>
      </w:r>
      <w:r w:rsidR="00782ED7">
        <w:rPr>
          <w:rFonts w:ascii="Arial" w:hAnsi="Arial" w:cs="Arial"/>
          <w:sz w:val="24"/>
          <w:szCs w:val="24"/>
        </w:rPr>
        <w:t xml:space="preserve">ormer foster youth </w:t>
      </w:r>
      <w:r w:rsidR="0077263E">
        <w:rPr>
          <w:rFonts w:ascii="Arial" w:hAnsi="Arial" w:cs="Arial"/>
          <w:sz w:val="24"/>
          <w:szCs w:val="24"/>
        </w:rPr>
        <w:t>identified as an</w:t>
      </w:r>
      <w:r w:rsidR="00782ED7">
        <w:rPr>
          <w:rFonts w:ascii="Arial" w:hAnsi="Arial" w:cs="Arial"/>
          <w:sz w:val="24"/>
          <w:szCs w:val="24"/>
        </w:rPr>
        <w:t xml:space="preserve"> individual who is under 25 years of age and who was in Pennsylvania’s foster care program, or a foster care program operated by another State, Territory, Indian Tribal Organization, or the District of Columbia as of their 18</w:t>
      </w:r>
      <w:r w:rsidR="00782ED7" w:rsidRPr="004A40D6">
        <w:rPr>
          <w:rFonts w:ascii="Arial" w:hAnsi="Arial" w:cs="Arial"/>
          <w:sz w:val="24"/>
          <w:szCs w:val="24"/>
          <w:vertAlign w:val="superscript"/>
        </w:rPr>
        <w:t>th</w:t>
      </w:r>
      <w:r w:rsidR="00782ED7">
        <w:rPr>
          <w:rFonts w:ascii="Arial" w:hAnsi="Arial" w:cs="Arial"/>
          <w:sz w:val="24"/>
          <w:szCs w:val="24"/>
        </w:rPr>
        <w:t xml:space="preserve"> birthday or later.</w:t>
      </w:r>
      <w:bookmarkStart w:id="0" w:name="_Hlk139450520"/>
    </w:p>
    <w:bookmarkEnd w:id="0"/>
    <w:p w14:paraId="4A10E4A1" w14:textId="77777777" w:rsidR="00782ED7" w:rsidRDefault="00782ED7" w:rsidP="008B5DB9">
      <w:pPr>
        <w:pStyle w:val="NoSpacing"/>
        <w:ind w:left="720" w:firstLine="720"/>
        <w:rPr>
          <w:rFonts w:ascii="Arial" w:hAnsi="Arial" w:cs="Arial"/>
          <w:sz w:val="24"/>
          <w:szCs w:val="24"/>
        </w:rPr>
      </w:pPr>
    </w:p>
    <w:p w14:paraId="42701FD5" w14:textId="0E4BFC59" w:rsidR="00B50B86" w:rsidRPr="00DD4AF6" w:rsidRDefault="0077263E" w:rsidP="00DD4AF6">
      <w:pPr>
        <w:pStyle w:val="NoSpacing"/>
        <w:numPr>
          <w:ilvl w:val="0"/>
          <w:numId w:val="31"/>
        </w:numPr>
        <w:ind w:left="1440"/>
        <w:rPr>
          <w:rFonts w:ascii="Arial" w:hAnsi="Arial" w:cs="Arial"/>
          <w:sz w:val="24"/>
          <w:szCs w:val="24"/>
        </w:rPr>
      </w:pPr>
      <w:r>
        <w:rPr>
          <w:rFonts w:ascii="Arial" w:hAnsi="Arial" w:cs="Arial"/>
          <w:sz w:val="24"/>
          <w:szCs w:val="24"/>
        </w:rPr>
        <w:t>M</w:t>
      </w:r>
      <w:r w:rsidR="00782ED7">
        <w:rPr>
          <w:rFonts w:ascii="Arial" w:hAnsi="Arial" w:cs="Arial"/>
          <w:sz w:val="24"/>
          <w:szCs w:val="24"/>
        </w:rPr>
        <w:t>ilitary veteran</w:t>
      </w:r>
      <w:r>
        <w:rPr>
          <w:rFonts w:ascii="Arial" w:hAnsi="Arial" w:cs="Arial"/>
          <w:sz w:val="24"/>
          <w:szCs w:val="24"/>
        </w:rPr>
        <w:t>s</w:t>
      </w:r>
      <w:r w:rsidR="00782ED7">
        <w:rPr>
          <w:rFonts w:ascii="Arial" w:hAnsi="Arial" w:cs="Arial"/>
          <w:sz w:val="24"/>
          <w:szCs w:val="24"/>
        </w:rPr>
        <w:t xml:space="preserve"> </w:t>
      </w:r>
      <w:r>
        <w:rPr>
          <w:rFonts w:ascii="Arial" w:hAnsi="Arial" w:cs="Arial"/>
          <w:sz w:val="24"/>
          <w:szCs w:val="24"/>
        </w:rPr>
        <w:t>identified as a</w:t>
      </w:r>
      <w:r w:rsidR="00782ED7">
        <w:rPr>
          <w:rFonts w:ascii="Arial" w:hAnsi="Arial" w:cs="Arial"/>
          <w:sz w:val="24"/>
          <w:szCs w:val="24"/>
        </w:rPr>
        <w:t>n individual who served in the U.S. Armed Forces (including the Army, Marine Corps, Navy, Air Force, Space Force, Coast Guard, and National Guard), including an individual who served in a reserve component of the Armed Forces, and who was discharged or released therefrom, regardless of the conditions of such discharge or release.</w:t>
      </w:r>
    </w:p>
    <w:p w14:paraId="3FC3032F" w14:textId="77777777" w:rsidR="00705186" w:rsidRDefault="00705186" w:rsidP="008B5DB9">
      <w:pPr>
        <w:pStyle w:val="ListParagraph"/>
        <w:rPr>
          <w:rFonts w:ascii="Arial" w:hAnsi="Arial" w:cs="Arial"/>
          <w:sz w:val="24"/>
          <w:szCs w:val="24"/>
        </w:rPr>
      </w:pPr>
    </w:p>
    <w:p w14:paraId="0E9AFB1F" w14:textId="04277E48" w:rsidR="009C33E7" w:rsidRDefault="009C33E7" w:rsidP="009C33E7">
      <w:pPr>
        <w:pStyle w:val="NoSpacing"/>
        <w:ind w:firstLine="720"/>
        <w:rPr>
          <w:rFonts w:ascii="Arial" w:hAnsi="Arial" w:cs="Arial"/>
          <w:sz w:val="24"/>
          <w:szCs w:val="24"/>
        </w:rPr>
      </w:pPr>
      <w:r>
        <w:rPr>
          <w:rFonts w:ascii="Arial" w:hAnsi="Arial" w:cs="Arial"/>
          <w:sz w:val="24"/>
          <w:szCs w:val="24"/>
        </w:rPr>
        <w:lastRenderedPageBreak/>
        <w:t>In addition, effective September 1, 2023, all homeless individuals will become</w:t>
      </w:r>
      <w:r w:rsidRPr="009B12C7">
        <w:rPr>
          <w:rFonts w:ascii="Arial" w:hAnsi="Arial" w:cs="Arial"/>
          <w:sz w:val="24"/>
          <w:szCs w:val="24"/>
        </w:rPr>
        <w:t xml:space="preserve"> </w:t>
      </w:r>
      <w:r w:rsidR="008248D6">
        <w:rPr>
          <w:rFonts w:ascii="Arial" w:hAnsi="Arial" w:cs="Arial"/>
          <w:sz w:val="24"/>
          <w:szCs w:val="24"/>
        </w:rPr>
        <w:t>eligible for a federal exemption instead of a state discretionary exemption</w:t>
      </w:r>
      <w:r>
        <w:rPr>
          <w:rFonts w:ascii="Arial" w:hAnsi="Arial" w:cs="Arial"/>
          <w:sz w:val="24"/>
          <w:szCs w:val="24"/>
        </w:rPr>
        <w:t>:</w:t>
      </w:r>
    </w:p>
    <w:p w14:paraId="633E3E7E" w14:textId="77777777" w:rsidR="00D97360" w:rsidRDefault="00D97360" w:rsidP="009C33E7">
      <w:pPr>
        <w:pStyle w:val="NoSpacing"/>
        <w:ind w:firstLine="720"/>
        <w:rPr>
          <w:rFonts w:ascii="Arial" w:hAnsi="Arial" w:cs="Arial"/>
          <w:sz w:val="24"/>
          <w:szCs w:val="24"/>
        </w:rPr>
      </w:pPr>
    </w:p>
    <w:p w14:paraId="7BDA25B5" w14:textId="250E676F" w:rsidR="00DD7816" w:rsidRDefault="0077263E" w:rsidP="008B5DB9">
      <w:pPr>
        <w:pStyle w:val="NoSpacing"/>
        <w:numPr>
          <w:ilvl w:val="0"/>
          <w:numId w:val="31"/>
        </w:numPr>
        <w:ind w:left="1440"/>
        <w:rPr>
          <w:rFonts w:ascii="Arial" w:hAnsi="Arial" w:cs="Arial"/>
          <w:sz w:val="24"/>
          <w:szCs w:val="24"/>
        </w:rPr>
      </w:pPr>
      <w:r>
        <w:rPr>
          <w:rFonts w:ascii="Arial" w:hAnsi="Arial" w:cs="Arial"/>
          <w:sz w:val="24"/>
          <w:szCs w:val="24"/>
        </w:rPr>
        <w:t>H</w:t>
      </w:r>
      <w:r w:rsidR="00782ED7">
        <w:rPr>
          <w:rFonts w:ascii="Arial" w:hAnsi="Arial" w:cs="Arial"/>
          <w:sz w:val="24"/>
          <w:szCs w:val="24"/>
        </w:rPr>
        <w:t>omeless individual</w:t>
      </w:r>
      <w:r>
        <w:rPr>
          <w:rFonts w:ascii="Arial" w:hAnsi="Arial" w:cs="Arial"/>
          <w:sz w:val="24"/>
          <w:szCs w:val="24"/>
        </w:rPr>
        <w:t xml:space="preserve">s identified as </w:t>
      </w:r>
      <w:r w:rsidR="00782ED7">
        <w:rPr>
          <w:rFonts w:ascii="Arial" w:hAnsi="Arial" w:cs="Arial"/>
          <w:sz w:val="24"/>
          <w:szCs w:val="24"/>
        </w:rPr>
        <w:t>an individual who lacks a fixed and regular nighttime residence or an individual whose primary residence is:</w:t>
      </w:r>
    </w:p>
    <w:p w14:paraId="0E12B25B" w14:textId="20801BC3" w:rsidR="00DD7816" w:rsidRDefault="00782ED7" w:rsidP="008B5DB9">
      <w:pPr>
        <w:pStyle w:val="NoSpacing"/>
        <w:numPr>
          <w:ilvl w:val="0"/>
          <w:numId w:val="32"/>
        </w:numPr>
        <w:rPr>
          <w:rFonts w:ascii="Arial" w:hAnsi="Arial" w:cs="Arial"/>
          <w:sz w:val="24"/>
          <w:szCs w:val="24"/>
        </w:rPr>
      </w:pPr>
      <w:r>
        <w:rPr>
          <w:rFonts w:ascii="Arial" w:hAnsi="Arial" w:cs="Arial"/>
          <w:sz w:val="24"/>
          <w:szCs w:val="24"/>
        </w:rPr>
        <w:t>A supervised shelter designed to provide temporary accommodations (such as a welfare hotel or congregate shelter);</w:t>
      </w:r>
    </w:p>
    <w:p w14:paraId="7C78649A" w14:textId="734584F8" w:rsidR="00DD7816" w:rsidRPr="00DD7816" w:rsidRDefault="00782ED7" w:rsidP="008B5DB9">
      <w:pPr>
        <w:pStyle w:val="NoSpacing"/>
        <w:numPr>
          <w:ilvl w:val="0"/>
          <w:numId w:val="32"/>
        </w:numPr>
        <w:rPr>
          <w:rFonts w:ascii="Arial" w:hAnsi="Arial" w:cs="Arial"/>
          <w:sz w:val="24"/>
          <w:szCs w:val="24"/>
        </w:rPr>
      </w:pPr>
      <w:r w:rsidRPr="00DD7816">
        <w:rPr>
          <w:rFonts w:ascii="Arial" w:hAnsi="Arial" w:cs="Arial"/>
          <w:sz w:val="24"/>
          <w:szCs w:val="24"/>
        </w:rPr>
        <w:t>A halfway house or similar institution that provides temporary residence for individuals intended to be institutionalized;</w:t>
      </w:r>
    </w:p>
    <w:p w14:paraId="2356B068" w14:textId="242CC930" w:rsidR="00B3253E" w:rsidRDefault="00782ED7" w:rsidP="008B5DB9">
      <w:pPr>
        <w:pStyle w:val="NoSpacing"/>
        <w:numPr>
          <w:ilvl w:val="0"/>
          <w:numId w:val="32"/>
        </w:numPr>
        <w:rPr>
          <w:rFonts w:ascii="Arial" w:hAnsi="Arial" w:cs="Arial"/>
          <w:sz w:val="24"/>
          <w:szCs w:val="24"/>
        </w:rPr>
      </w:pPr>
      <w:r w:rsidRPr="00DD7816">
        <w:rPr>
          <w:rFonts w:ascii="Arial" w:hAnsi="Arial" w:cs="Arial"/>
          <w:sz w:val="24"/>
          <w:szCs w:val="24"/>
        </w:rPr>
        <w:t>A temporary accommodation for not more than 90 days in the residence of another individual; or</w:t>
      </w:r>
    </w:p>
    <w:p w14:paraId="764EEE08" w14:textId="621D5937" w:rsidR="00DD4AF6" w:rsidRPr="00DD4AF6" w:rsidRDefault="00782ED7" w:rsidP="00DD4AF6">
      <w:pPr>
        <w:pStyle w:val="NoSpacing"/>
        <w:numPr>
          <w:ilvl w:val="0"/>
          <w:numId w:val="32"/>
        </w:numPr>
        <w:rPr>
          <w:rFonts w:ascii="Arial" w:hAnsi="Arial" w:cs="Arial"/>
          <w:sz w:val="24"/>
          <w:szCs w:val="24"/>
        </w:rPr>
      </w:pPr>
      <w:r w:rsidRPr="00DD7816">
        <w:rPr>
          <w:rFonts w:ascii="Arial" w:hAnsi="Arial" w:cs="Arial"/>
          <w:sz w:val="24"/>
          <w:szCs w:val="24"/>
        </w:rPr>
        <w:t>A place not designed for, or ordinarily used, as a regular sleeping accommodation for human beings (a hallway, a bus station, a lobby, or similar places).</w:t>
      </w:r>
    </w:p>
    <w:p w14:paraId="4C83793A" w14:textId="19BEF9FE" w:rsidR="0053264E" w:rsidRDefault="0053264E" w:rsidP="00D97360">
      <w:pPr>
        <w:pStyle w:val="NoSpacing"/>
        <w:rPr>
          <w:rFonts w:ascii="Arial" w:hAnsi="Arial" w:cs="Arial"/>
          <w:color w:val="000000"/>
          <w:sz w:val="24"/>
          <w:szCs w:val="24"/>
        </w:rPr>
      </w:pPr>
    </w:p>
    <w:p w14:paraId="5C75D014" w14:textId="77777777" w:rsidR="00782ED7" w:rsidRDefault="00782ED7" w:rsidP="00782ED7">
      <w:pPr>
        <w:pStyle w:val="NoSpacing"/>
        <w:ind w:firstLine="720"/>
        <w:rPr>
          <w:rFonts w:ascii="Arial" w:hAnsi="Arial" w:cs="Arial"/>
          <w:color w:val="000000"/>
          <w:sz w:val="24"/>
          <w:szCs w:val="24"/>
        </w:rPr>
      </w:pPr>
    </w:p>
    <w:p w14:paraId="2EBC6B6E" w14:textId="08FCF528" w:rsidR="00782ED7" w:rsidRPr="008B5DB9" w:rsidRDefault="00782ED7" w:rsidP="008B5DB9">
      <w:pPr>
        <w:pStyle w:val="NoSpacing"/>
        <w:jc w:val="center"/>
        <w:rPr>
          <w:rFonts w:ascii="Arial" w:hAnsi="Arial" w:cs="Arial"/>
          <w:b/>
          <w:bCs/>
          <w:color w:val="000000"/>
          <w:sz w:val="24"/>
          <w:szCs w:val="24"/>
          <w:u w:val="single"/>
        </w:rPr>
      </w:pPr>
      <w:r w:rsidRPr="008B5DB9">
        <w:rPr>
          <w:rFonts w:ascii="Arial" w:hAnsi="Arial" w:cs="Arial"/>
          <w:b/>
          <w:bCs/>
          <w:color w:val="000000"/>
          <w:sz w:val="24"/>
          <w:szCs w:val="24"/>
          <w:u w:val="single"/>
        </w:rPr>
        <w:t>Verification</w:t>
      </w:r>
      <w:r w:rsidR="00DD390D" w:rsidRPr="008B5DB9">
        <w:rPr>
          <w:rFonts w:ascii="Arial" w:hAnsi="Arial" w:cs="Arial"/>
          <w:b/>
          <w:bCs/>
          <w:color w:val="000000"/>
          <w:sz w:val="24"/>
          <w:szCs w:val="24"/>
          <w:u w:val="single"/>
        </w:rPr>
        <w:t xml:space="preserve"> of </w:t>
      </w:r>
      <w:r w:rsidR="00953E93" w:rsidRPr="008B5DB9">
        <w:rPr>
          <w:rFonts w:ascii="Arial" w:hAnsi="Arial" w:cs="Arial"/>
          <w:b/>
          <w:bCs/>
          <w:color w:val="000000"/>
          <w:sz w:val="24"/>
          <w:szCs w:val="24"/>
          <w:u w:val="single"/>
        </w:rPr>
        <w:t>New</w:t>
      </w:r>
      <w:r w:rsidR="002B787C">
        <w:rPr>
          <w:rFonts w:ascii="Arial" w:hAnsi="Arial" w:cs="Arial"/>
          <w:b/>
          <w:bCs/>
          <w:color w:val="000000"/>
          <w:sz w:val="24"/>
          <w:szCs w:val="24"/>
          <w:u w:val="single"/>
        </w:rPr>
        <w:t xml:space="preserve"> Federal</w:t>
      </w:r>
      <w:r w:rsidR="00953E93" w:rsidRPr="008B5DB9">
        <w:rPr>
          <w:rFonts w:ascii="Arial" w:hAnsi="Arial" w:cs="Arial"/>
          <w:b/>
          <w:bCs/>
          <w:color w:val="000000"/>
          <w:sz w:val="24"/>
          <w:szCs w:val="24"/>
          <w:u w:val="single"/>
        </w:rPr>
        <w:t xml:space="preserve"> </w:t>
      </w:r>
      <w:r w:rsidR="00DD390D" w:rsidRPr="008B5DB9">
        <w:rPr>
          <w:rFonts w:ascii="Arial" w:hAnsi="Arial" w:cs="Arial"/>
          <w:b/>
          <w:bCs/>
          <w:color w:val="000000"/>
          <w:sz w:val="24"/>
          <w:szCs w:val="24"/>
          <w:u w:val="single"/>
        </w:rPr>
        <w:t>Exemptions</w:t>
      </w:r>
    </w:p>
    <w:p w14:paraId="0D721E7A" w14:textId="77777777" w:rsidR="00782ED7" w:rsidRDefault="00782ED7" w:rsidP="00782ED7">
      <w:pPr>
        <w:pStyle w:val="NoSpacing"/>
        <w:ind w:firstLine="720"/>
        <w:rPr>
          <w:rFonts w:ascii="Arial" w:hAnsi="Arial" w:cs="Arial"/>
          <w:color w:val="000000"/>
          <w:sz w:val="24"/>
          <w:szCs w:val="24"/>
        </w:rPr>
      </w:pPr>
    </w:p>
    <w:p w14:paraId="6E07D4AE" w14:textId="77777777" w:rsidR="00782ED7" w:rsidRDefault="00782ED7" w:rsidP="00782ED7">
      <w:pPr>
        <w:pStyle w:val="NoSpacing"/>
        <w:ind w:firstLine="720"/>
        <w:rPr>
          <w:rFonts w:ascii="Arial" w:hAnsi="Arial" w:cs="Arial"/>
          <w:color w:val="000000"/>
          <w:sz w:val="24"/>
          <w:szCs w:val="24"/>
        </w:rPr>
      </w:pPr>
      <w:r>
        <w:rPr>
          <w:rFonts w:ascii="Arial" w:hAnsi="Arial" w:cs="Arial"/>
          <w:color w:val="000000"/>
          <w:sz w:val="24"/>
          <w:szCs w:val="24"/>
        </w:rPr>
        <w:t>The CAO will only require verification of former foster youth status, military veteran status, or homelessness if questionable.</w:t>
      </w:r>
    </w:p>
    <w:p w14:paraId="3D77176A" w14:textId="77777777" w:rsidR="00782ED7" w:rsidRDefault="00782ED7" w:rsidP="00782ED7">
      <w:pPr>
        <w:pStyle w:val="NoSpacing"/>
        <w:ind w:firstLine="720"/>
        <w:rPr>
          <w:rFonts w:ascii="Arial" w:hAnsi="Arial" w:cs="Arial"/>
          <w:color w:val="000000"/>
          <w:sz w:val="24"/>
          <w:szCs w:val="24"/>
        </w:rPr>
      </w:pPr>
    </w:p>
    <w:p w14:paraId="1CCA0F42" w14:textId="77777777" w:rsidR="00782ED7" w:rsidRDefault="00782ED7" w:rsidP="00782ED7">
      <w:pPr>
        <w:pStyle w:val="NoSpacing"/>
        <w:ind w:firstLine="720"/>
        <w:rPr>
          <w:rFonts w:ascii="Arial" w:hAnsi="Arial" w:cs="Arial"/>
          <w:color w:val="000000"/>
          <w:sz w:val="24"/>
          <w:szCs w:val="24"/>
        </w:rPr>
      </w:pPr>
      <w:r>
        <w:rPr>
          <w:rFonts w:ascii="Arial" w:hAnsi="Arial" w:cs="Arial"/>
          <w:color w:val="000000"/>
          <w:sz w:val="24"/>
          <w:szCs w:val="24"/>
        </w:rPr>
        <w:t>If the information is questionable, examples of verification the CAO may accept to verify the exemptions include but are not limited to:</w:t>
      </w:r>
    </w:p>
    <w:p w14:paraId="0EB810F9" w14:textId="77777777" w:rsidR="00782ED7" w:rsidRDefault="00782ED7" w:rsidP="00782ED7">
      <w:pPr>
        <w:pStyle w:val="NoSpacing"/>
        <w:ind w:firstLine="720"/>
        <w:rPr>
          <w:rFonts w:ascii="Arial" w:hAnsi="Arial" w:cs="Arial"/>
          <w:color w:val="000000"/>
          <w:sz w:val="24"/>
          <w:szCs w:val="24"/>
        </w:rPr>
      </w:pPr>
    </w:p>
    <w:p w14:paraId="466FEA90" w14:textId="244A4BD8" w:rsidR="00782ED7" w:rsidRPr="00683746" w:rsidRDefault="00782ED7" w:rsidP="00782ED7">
      <w:pPr>
        <w:pStyle w:val="NoSpacing"/>
        <w:numPr>
          <w:ilvl w:val="0"/>
          <w:numId w:val="27"/>
        </w:numPr>
        <w:rPr>
          <w:rFonts w:ascii="Arial" w:hAnsi="Arial" w:cs="Arial"/>
          <w:sz w:val="24"/>
          <w:szCs w:val="24"/>
        </w:rPr>
      </w:pPr>
      <w:r w:rsidRPr="004D3237">
        <w:rPr>
          <w:rFonts w:ascii="Arial" w:hAnsi="Arial" w:cs="Arial"/>
          <w:b/>
          <w:bCs/>
          <w:color w:val="000000"/>
          <w:sz w:val="24"/>
          <w:szCs w:val="24"/>
        </w:rPr>
        <w:t>Former Foster Youth:</w:t>
      </w:r>
      <w:r>
        <w:rPr>
          <w:rFonts w:ascii="Arial" w:hAnsi="Arial" w:cs="Arial"/>
          <w:color w:val="000000"/>
          <w:sz w:val="24"/>
          <w:szCs w:val="24"/>
        </w:rPr>
        <w:t xml:space="preserve"> Foster care status information in eCIS in Imaging or on the Facility Placement screen used for determining assistance for foster care-related categories of Medical Assistance, or other data or a collateral contact from a county foster care agency or OCYF.</w:t>
      </w:r>
    </w:p>
    <w:p w14:paraId="4E866270" w14:textId="77777777" w:rsidR="00782ED7" w:rsidRPr="00AF4EA9" w:rsidRDefault="00782ED7" w:rsidP="00782ED7">
      <w:pPr>
        <w:pStyle w:val="NoSpacing"/>
        <w:ind w:left="1440"/>
        <w:rPr>
          <w:rFonts w:ascii="Arial" w:hAnsi="Arial" w:cs="Arial"/>
          <w:color w:val="000000"/>
          <w:sz w:val="24"/>
          <w:szCs w:val="24"/>
        </w:rPr>
      </w:pPr>
    </w:p>
    <w:p w14:paraId="147B5182" w14:textId="6A673FBE" w:rsidR="00782ED7" w:rsidRDefault="00782ED7" w:rsidP="00782ED7">
      <w:pPr>
        <w:pStyle w:val="NoSpacing"/>
        <w:numPr>
          <w:ilvl w:val="0"/>
          <w:numId w:val="27"/>
        </w:numPr>
        <w:rPr>
          <w:rFonts w:ascii="Arial" w:hAnsi="Arial" w:cs="Arial"/>
          <w:color w:val="000000"/>
          <w:sz w:val="24"/>
          <w:szCs w:val="24"/>
        </w:rPr>
      </w:pPr>
      <w:r w:rsidRPr="00AF4EA9">
        <w:rPr>
          <w:rFonts w:ascii="Arial" w:hAnsi="Arial" w:cs="Arial"/>
          <w:b/>
          <w:bCs/>
          <w:color w:val="000000"/>
          <w:sz w:val="24"/>
          <w:szCs w:val="24"/>
        </w:rPr>
        <w:t>Military Veteran:</w:t>
      </w:r>
      <w:r w:rsidRPr="00AF4EA9">
        <w:rPr>
          <w:rFonts w:ascii="Arial" w:hAnsi="Arial" w:cs="Arial"/>
          <w:color w:val="000000"/>
          <w:sz w:val="24"/>
          <w:szCs w:val="24"/>
        </w:rPr>
        <w:t xml:space="preserve"> Driver’s license with “Veteran” indicator, DD Form 214 (DD-214), Certificate of Release or Discharge from Active Duty, original Certificate of Discharge, Report of Transfer or Discharge, military ID card indicating service in the armed forces, correspondence or contact from the Department of Veteran Affairs including service in the armed forces, benefit payment, or award letter</w:t>
      </w:r>
      <w:r w:rsidR="00A279F7">
        <w:rPr>
          <w:rFonts w:ascii="Arial" w:hAnsi="Arial" w:cs="Arial"/>
          <w:color w:val="000000"/>
          <w:sz w:val="24"/>
          <w:szCs w:val="24"/>
        </w:rPr>
        <w:t>,</w:t>
      </w:r>
      <w:r w:rsidRPr="00AF4EA9">
        <w:rPr>
          <w:rFonts w:ascii="Arial" w:hAnsi="Arial" w:cs="Arial"/>
          <w:color w:val="000000"/>
          <w:sz w:val="24"/>
          <w:szCs w:val="24"/>
        </w:rPr>
        <w:t xml:space="preserve"> VA ID Card</w:t>
      </w:r>
      <w:r>
        <w:rPr>
          <w:rFonts w:ascii="Arial" w:hAnsi="Arial" w:cs="Arial"/>
          <w:color w:val="000000"/>
          <w:sz w:val="24"/>
          <w:szCs w:val="24"/>
        </w:rPr>
        <w:t>.</w:t>
      </w:r>
    </w:p>
    <w:p w14:paraId="59F2B481" w14:textId="77777777" w:rsidR="00782ED7" w:rsidRDefault="00782ED7" w:rsidP="00782ED7">
      <w:pPr>
        <w:pStyle w:val="ListParagraph"/>
        <w:rPr>
          <w:rFonts w:ascii="Arial" w:hAnsi="Arial" w:cs="Arial"/>
          <w:color w:val="000000"/>
        </w:rPr>
      </w:pPr>
    </w:p>
    <w:p w14:paraId="4F038F41" w14:textId="77777777" w:rsidR="00782ED7" w:rsidRDefault="00782ED7" w:rsidP="00782ED7">
      <w:pPr>
        <w:pStyle w:val="NoSpacing"/>
        <w:numPr>
          <w:ilvl w:val="0"/>
          <w:numId w:val="27"/>
        </w:numPr>
        <w:rPr>
          <w:rFonts w:ascii="Arial" w:hAnsi="Arial" w:cs="Arial"/>
          <w:color w:val="000000"/>
          <w:sz w:val="24"/>
          <w:szCs w:val="24"/>
        </w:rPr>
      </w:pPr>
      <w:r>
        <w:rPr>
          <w:rFonts w:ascii="Arial" w:hAnsi="Arial" w:cs="Arial"/>
          <w:b/>
          <w:bCs/>
          <w:color w:val="000000"/>
          <w:sz w:val="24"/>
          <w:szCs w:val="24"/>
        </w:rPr>
        <w:t>Homeless Individuals:</w:t>
      </w:r>
      <w:r>
        <w:rPr>
          <w:rFonts w:ascii="Arial" w:hAnsi="Arial" w:cs="Arial"/>
          <w:color w:val="000000"/>
          <w:sz w:val="24"/>
          <w:szCs w:val="24"/>
        </w:rPr>
        <w:t xml:space="preserve"> Collateral contact with a homeless shelter, person they are staying with, or any other individual aware of the homeless individual’s circumstances.</w:t>
      </w:r>
    </w:p>
    <w:p w14:paraId="542AF4AA" w14:textId="195E2D1F" w:rsidR="00782ED7" w:rsidRDefault="00782ED7" w:rsidP="008B5DB9">
      <w:pPr>
        <w:pStyle w:val="NoSpacing"/>
        <w:rPr>
          <w:rFonts w:ascii="Arial" w:hAnsi="Arial" w:cs="Arial"/>
          <w:color w:val="000000"/>
          <w:sz w:val="24"/>
          <w:szCs w:val="24"/>
        </w:rPr>
      </w:pPr>
    </w:p>
    <w:p w14:paraId="5C17C109" w14:textId="5454258C" w:rsidR="00714923" w:rsidRPr="005A3DDC" w:rsidRDefault="00714923" w:rsidP="0052653E">
      <w:pPr>
        <w:pStyle w:val="NoSpacing"/>
        <w:jc w:val="center"/>
        <w:rPr>
          <w:rFonts w:ascii="Arial" w:hAnsi="Arial" w:cs="Arial"/>
          <w:b/>
          <w:bCs/>
          <w:color w:val="FF0000"/>
          <w:sz w:val="24"/>
          <w:szCs w:val="24"/>
          <w:u w:val="single"/>
        </w:rPr>
      </w:pPr>
      <w:r w:rsidRPr="005A3DDC">
        <w:rPr>
          <w:rFonts w:ascii="Arial" w:hAnsi="Arial" w:cs="Arial"/>
          <w:b/>
          <w:bCs/>
          <w:color w:val="FF0000"/>
          <w:sz w:val="24"/>
          <w:szCs w:val="24"/>
          <w:u w:val="single"/>
        </w:rPr>
        <w:t>Ongoing Data Entry</w:t>
      </w:r>
    </w:p>
    <w:p w14:paraId="02EC9C68" w14:textId="77777777" w:rsidR="00D74EB9" w:rsidRPr="005A3DDC" w:rsidRDefault="00D74EB9" w:rsidP="0052653E">
      <w:pPr>
        <w:pStyle w:val="NoSpacing"/>
        <w:jc w:val="center"/>
        <w:rPr>
          <w:rFonts w:ascii="Arial" w:hAnsi="Arial" w:cs="Arial"/>
          <w:b/>
          <w:bCs/>
          <w:color w:val="FF0000"/>
          <w:sz w:val="24"/>
          <w:szCs w:val="24"/>
        </w:rPr>
      </w:pPr>
    </w:p>
    <w:p w14:paraId="15E5975C" w14:textId="611D2ACC" w:rsidR="00D74EB9" w:rsidRPr="005A3DDC" w:rsidRDefault="00D74EB9" w:rsidP="00D74EB9">
      <w:pPr>
        <w:pStyle w:val="NoSpacing"/>
        <w:rPr>
          <w:rFonts w:ascii="Arial" w:hAnsi="Arial" w:cs="Arial"/>
          <w:color w:val="FF0000"/>
          <w:sz w:val="24"/>
          <w:szCs w:val="24"/>
        </w:rPr>
      </w:pPr>
      <w:r w:rsidRPr="005A3DDC">
        <w:rPr>
          <w:rFonts w:ascii="Arial" w:hAnsi="Arial" w:cs="Arial"/>
          <w:b/>
          <w:bCs/>
          <w:color w:val="FF0000"/>
          <w:sz w:val="24"/>
          <w:szCs w:val="24"/>
        </w:rPr>
        <w:tab/>
      </w:r>
      <w:r w:rsidRPr="005A3DDC">
        <w:rPr>
          <w:rFonts w:ascii="Arial" w:hAnsi="Arial" w:cs="Arial"/>
          <w:color w:val="FF0000"/>
          <w:sz w:val="24"/>
          <w:szCs w:val="24"/>
        </w:rPr>
        <w:t xml:space="preserve">Effective April </w:t>
      </w:r>
      <w:r w:rsidR="00062097" w:rsidRPr="005A3DDC">
        <w:rPr>
          <w:rFonts w:ascii="Arial" w:hAnsi="Arial" w:cs="Arial"/>
          <w:color w:val="FF0000"/>
          <w:sz w:val="24"/>
          <w:szCs w:val="24"/>
        </w:rPr>
        <w:t>22</w:t>
      </w:r>
      <w:r w:rsidRPr="005A3DDC">
        <w:rPr>
          <w:rFonts w:ascii="Arial" w:hAnsi="Arial" w:cs="Arial"/>
          <w:color w:val="FF0000"/>
          <w:sz w:val="24"/>
          <w:szCs w:val="24"/>
        </w:rPr>
        <w:t xml:space="preserve">, 2024, eCIS has been updated to </w:t>
      </w:r>
      <w:r w:rsidR="00817E2F" w:rsidRPr="005A3DDC">
        <w:rPr>
          <w:rFonts w:ascii="Arial" w:hAnsi="Arial" w:cs="Arial"/>
          <w:color w:val="FF0000"/>
          <w:sz w:val="24"/>
          <w:szCs w:val="24"/>
        </w:rPr>
        <w:t xml:space="preserve">reflect the </w:t>
      </w:r>
      <w:r w:rsidR="00EB4937" w:rsidRPr="005A3DDC">
        <w:rPr>
          <w:rFonts w:ascii="Arial" w:hAnsi="Arial" w:cs="Arial"/>
          <w:color w:val="FF0000"/>
          <w:sz w:val="24"/>
          <w:szCs w:val="24"/>
        </w:rPr>
        <w:t xml:space="preserve">ABAWD policy </w:t>
      </w:r>
      <w:r w:rsidR="00817E2F" w:rsidRPr="005A3DDC">
        <w:rPr>
          <w:rFonts w:ascii="Arial" w:hAnsi="Arial" w:cs="Arial"/>
          <w:color w:val="FF0000"/>
          <w:sz w:val="24"/>
          <w:szCs w:val="24"/>
        </w:rPr>
        <w:t>changes made by the FRA.</w:t>
      </w:r>
    </w:p>
    <w:p w14:paraId="61263255" w14:textId="77777777" w:rsidR="00817E2F" w:rsidRPr="005A3DDC" w:rsidRDefault="00817E2F" w:rsidP="00D74EB9">
      <w:pPr>
        <w:pStyle w:val="NoSpacing"/>
        <w:rPr>
          <w:rFonts w:ascii="Arial" w:hAnsi="Arial" w:cs="Arial"/>
          <w:color w:val="FF0000"/>
          <w:sz w:val="24"/>
          <w:szCs w:val="24"/>
        </w:rPr>
      </w:pPr>
    </w:p>
    <w:p w14:paraId="73B7F006" w14:textId="0A7EC31B" w:rsidR="00817E2F" w:rsidRPr="005A3DDC" w:rsidRDefault="00817E2F" w:rsidP="00D74EB9">
      <w:pPr>
        <w:pStyle w:val="NoSpacing"/>
        <w:rPr>
          <w:rFonts w:ascii="Arial" w:hAnsi="Arial" w:cs="Arial"/>
          <w:color w:val="FF0000"/>
          <w:sz w:val="24"/>
          <w:szCs w:val="24"/>
        </w:rPr>
      </w:pPr>
      <w:r w:rsidRPr="005A3DDC">
        <w:rPr>
          <w:rFonts w:ascii="Arial" w:hAnsi="Arial" w:cs="Arial"/>
          <w:color w:val="FF0000"/>
          <w:sz w:val="24"/>
          <w:szCs w:val="24"/>
        </w:rPr>
        <w:lastRenderedPageBreak/>
        <w:tab/>
      </w:r>
      <w:r w:rsidR="00AC7CA1" w:rsidRPr="005A3DDC">
        <w:rPr>
          <w:rFonts w:ascii="Arial" w:hAnsi="Arial" w:cs="Arial"/>
          <w:color w:val="FF0000"/>
          <w:sz w:val="24"/>
          <w:szCs w:val="24"/>
        </w:rPr>
        <w:t xml:space="preserve">Starting April </w:t>
      </w:r>
      <w:r w:rsidR="00062097" w:rsidRPr="005A3DDC">
        <w:rPr>
          <w:rFonts w:ascii="Arial" w:hAnsi="Arial" w:cs="Arial"/>
          <w:color w:val="FF0000"/>
          <w:sz w:val="24"/>
          <w:szCs w:val="24"/>
        </w:rPr>
        <w:t>22</w:t>
      </w:r>
      <w:r w:rsidR="00AC7CA1" w:rsidRPr="005A3DDC">
        <w:rPr>
          <w:rFonts w:ascii="Arial" w:hAnsi="Arial" w:cs="Arial"/>
          <w:color w:val="FF0000"/>
          <w:sz w:val="24"/>
          <w:szCs w:val="24"/>
        </w:rPr>
        <w:t>,</w:t>
      </w:r>
      <w:r w:rsidR="005B361D" w:rsidRPr="005A3DDC">
        <w:rPr>
          <w:rFonts w:ascii="Arial" w:hAnsi="Arial" w:cs="Arial"/>
          <w:color w:val="FF0000"/>
          <w:sz w:val="24"/>
          <w:szCs w:val="24"/>
        </w:rPr>
        <w:t xml:space="preserve"> 2024</w:t>
      </w:r>
      <w:r w:rsidR="00EF5598" w:rsidRPr="005A3DDC">
        <w:rPr>
          <w:rFonts w:ascii="Arial" w:hAnsi="Arial" w:cs="Arial"/>
          <w:color w:val="FF0000"/>
          <w:sz w:val="24"/>
          <w:szCs w:val="24"/>
        </w:rPr>
        <w:t>,</w:t>
      </w:r>
      <w:r w:rsidR="00AC7CA1" w:rsidRPr="005A3DDC">
        <w:rPr>
          <w:rFonts w:ascii="Arial" w:hAnsi="Arial" w:cs="Arial"/>
          <w:color w:val="FF0000"/>
          <w:sz w:val="24"/>
          <w:szCs w:val="24"/>
        </w:rPr>
        <w:t xml:space="preserve"> </w:t>
      </w:r>
      <w:r w:rsidR="003F1524" w:rsidRPr="005A3DDC">
        <w:rPr>
          <w:rFonts w:ascii="Arial" w:hAnsi="Arial" w:cs="Arial"/>
          <w:color w:val="FF0000"/>
          <w:sz w:val="24"/>
          <w:szCs w:val="24"/>
        </w:rPr>
        <w:t xml:space="preserve">the CAO will be able to select a SNAP Qual. Code </w:t>
      </w:r>
      <w:r w:rsidR="00926178" w:rsidRPr="005A3DDC">
        <w:rPr>
          <w:rFonts w:ascii="Arial" w:hAnsi="Arial" w:cs="Arial"/>
          <w:color w:val="FF0000"/>
          <w:sz w:val="24"/>
          <w:szCs w:val="24"/>
        </w:rPr>
        <w:t xml:space="preserve">in eCIS </w:t>
      </w:r>
      <w:r w:rsidR="003F1524" w:rsidRPr="005A3DDC">
        <w:rPr>
          <w:rFonts w:ascii="Arial" w:hAnsi="Arial" w:cs="Arial"/>
          <w:color w:val="FF0000"/>
          <w:sz w:val="24"/>
          <w:szCs w:val="24"/>
        </w:rPr>
        <w:t xml:space="preserve">for </w:t>
      </w:r>
      <w:r w:rsidR="00DA667B" w:rsidRPr="005A3DDC">
        <w:rPr>
          <w:rFonts w:ascii="Arial" w:hAnsi="Arial" w:cs="Arial"/>
          <w:color w:val="FF0000"/>
          <w:sz w:val="24"/>
          <w:szCs w:val="24"/>
        </w:rPr>
        <w:t xml:space="preserve">50-, 51-, and 52-year-old </w:t>
      </w:r>
      <w:r w:rsidR="00434557" w:rsidRPr="005A3DDC">
        <w:rPr>
          <w:rFonts w:ascii="Arial" w:hAnsi="Arial" w:cs="Arial"/>
          <w:color w:val="FF0000"/>
          <w:sz w:val="24"/>
          <w:szCs w:val="24"/>
        </w:rPr>
        <w:t>SNAP recipients</w:t>
      </w:r>
      <w:r w:rsidR="00DA667B" w:rsidRPr="005A3DDC">
        <w:rPr>
          <w:rFonts w:ascii="Arial" w:hAnsi="Arial" w:cs="Arial"/>
          <w:color w:val="FF0000"/>
          <w:sz w:val="24"/>
          <w:szCs w:val="24"/>
        </w:rPr>
        <w:t xml:space="preserve">. </w:t>
      </w:r>
      <w:r w:rsidR="00184088" w:rsidRPr="005A3DDC">
        <w:rPr>
          <w:rFonts w:ascii="Arial" w:hAnsi="Arial" w:cs="Arial"/>
          <w:color w:val="FF0000"/>
          <w:sz w:val="24"/>
          <w:szCs w:val="24"/>
        </w:rPr>
        <w:t xml:space="preserve">These individuals will continue to have </w:t>
      </w:r>
      <w:r w:rsidR="008A7642" w:rsidRPr="005A3DDC">
        <w:rPr>
          <w:rFonts w:ascii="Arial" w:hAnsi="Arial" w:cs="Arial"/>
          <w:color w:val="FF0000"/>
          <w:sz w:val="24"/>
          <w:szCs w:val="24"/>
        </w:rPr>
        <w:t xml:space="preserve">an eligibility status code of “EM” until the </w:t>
      </w:r>
      <w:r w:rsidR="0028667D" w:rsidRPr="005A3DDC">
        <w:rPr>
          <w:rFonts w:ascii="Arial" w:hAnsi="Arial" w:cs="Arial"/>
          <w:color w:val="FF0000"/>
          <w:sz w:val="24"/>
          <w:szCs w:val="24"/>
        </w:rPr>
        <w:t xml:space="preserve">first time the CAO initiates a workflow on or after </w:t>
      </w:r>
      <w:r w:rsidR="008F3BA7" w:rsidRPr="005A3DDC">
        <w:rPr>
          <w:rFonts w:ascii="Arial" w:hAnsi="Arial" w:cs="Arial"/>
          <w:color w:val="FF0000"/>
          <w:sz w:val="24"/>
          <w:szCs w:val="24"/>
        </w:rPr>
        <w:t>April 20</w:t>
      </w:r>
      <w:r w:rsidR="005B361D" w:rsidRPr="005A3DDC">
        <w:rPr>
          <w:rFonts w:ascii="Arial" w:hAnsi="Arial" w:cs="Arial"/>
          <w:color w:val="FF0000"/>
          <w:sz w:val="24"/>
          <w:szCs w:val="24"/>
        </w:rPr>
        <w:t>,</w:t>
      </w:r>
      <w:r w:rsidR="000E7529" w:rsidRPr="005A3DDC">
        <w:rPr>
          <w:rFonts w:ascii="Arial" w:hAnsi="Arial" w:cs="Arial"/>
          <w:color w:val="FF0000"/>
          <w:sz w:val="24"/>
          <w:szCs w:val="24"/>
        </w:rPr>
        <w:t xml:space="preserve"> at which time the eligibility status code will automatically update to “EW”</w:t>
      </w:r>
      <w:r w:rsidR="008F3BA7" w:rsidRPr="005A3DDC">
        <w:rPr>
          <w:rFonts w:ascii="Arial" w:hAnsi="Arial" w:cs="Arial"/>
          <w:color w:val="FF0000"/>
          <w:sz w:val="24"/>
          <w:szCs w:val="24"/>
        </w:rPr>
        <w:t xml:space="preserve">.  </w:t>
      </w:r>
      <w:r w:rsidR="0008152C" w:rsidRPr="005A3DDC">
        <w:rPr>
          <w:rFonts w:ascii="Arial" w:hAnsi="Arial" w:cs="Arial"/>
          <w:color w:val="FF0000"/>
          <w:sz w:val="24"/>
          <w:szCs w:val="24"/>
        </w:rPr>
        <w:t xml:space="preserve">eCIS will </w:t>
      </w:r>
      <w:r w:rsidR="00AD787E" w:rsidRPr="005A3DDC">
        <w:rPr>
          <w:rFonts w:ascii="Arial" w:hAnsi="Arial" w:cs="Arial"/>
          <w:color w:val="FF0000"/>
          <w:sz w:val="24"/>
          <w:szCs w:val="24"/>
        </w:rPr>
        <w:t xml:space="preserve">then </w:t>
      </w:r>
      <w:r w:rsidR="0008152C" w:rsidRPr="005A3DDC">
        <w:rPr>
          <w:rFonts w:ascii="Arial" w:hAnsi="Arial" w:cs="Arial"/>
          <w:color w:val="FF0000"/>
          <w:sz w:val="24"/>
          <w:szCs w:val="24"/>
        </w:rPr>
        <w:t>require the CAO to enter an appropriate SNAP Qual. Code.</w:t>
      </w:r>
    </w:p>
    <w:p w14:paraId="4B6BA911" w14:textId="77777777" w:rsidR="000E7529" w:rsidRPr="005A3DDC" w:rsidRDefault="000E7529" w:rsidP="00D74EB9">
      <w:pPr>
        <w:pStyle w:val="NoSpacing"/>
        <w:rPr>
          <w:rFonts w:ascii="Arial" w:hAnsi="Arial" w:cs="Arial"/>
          <w:color w:val="FF0000"/>
          <w:sz w:val="24"/>
          <w:szCs w:val="24"/>
        </w:rPr>
      </w:pPr>
    </w:p>
    <w:p w14:paraId="1A898DD9" w14:textId="3DA53968" w:rsidR="000E7529" w:rsidRPr="005A3DDC" w:rsidRDefault="000E7529" w:rsidP="00DD3DF2">
      <w:pPr>
        <w:pStyle w:val="NoSpacing"/>
        <w:ind w:left="720"/>
        <w:rPr>
          <w:rFonts w:ascii="Arial" w:hAnsi="Arial" w:cs="Arial"/>
          <w:color w:val="FF0000"/>
          <w:sz w:val="24"/>
          <w:szCs w:val="24"/>
        </w:rPr>
      </w:pPr>
      <w:r w:rsidRPr="005A3DDC">
        <w:rPr>
          <w:rFonts w:ascii="Arial" w:hAnsi="Arial" w:cs="Arial"/>
          <w:b/>
          <w:bCs/>
          <w:color w:val="FF0000"/>
          <w:sz w:val="24"/>
          <w:szCs w:val="24"/>
        </w:rPr>
        <w:t xml:space="preserve">NOTE: </w:t>
      </w:r>
      <w:r w:rsidRPr="005A3DDC">
        <w:rPr>
          <w:rFonts w:ascii="Arial" w:hAnsi="Arial" w:cs="Arial"/>
          <w:color w:val="FF0000"/>
          <w:sz w:val="24"/>
          <w:szCs w:val="24"/>
        </w:rPr>
        <w:t xml:space="preserve">If the CAO </w:t>
      </w:r>
      <w:r w:rsidR="00EC6677" w:rsidRPr="005A3DDC">
        <w:rPr>
          <w:rFonts w:ascii="Arial" w:hAnsi="Arial" w:cs="Arial"/>
          <w:color w:val="FF0000"/>
          <w:sz w:val="24"/>
          <w:szCs w:val="24"/>
        </w:rPr>
        <w:t xml:space="preserve">initiates a workflow </w:t>
      </w:r>
      <w:r w:rsidR="00DD3DF2" w:rsidRPr="005A3DDC">
        <w:rPr>
          <w:rFonts w:ascii="Arial" w:hAnsi="Arial" w:cs="Arial"/>
          <w:color w:val="FF0000"/>
          <w:sz w:val="24"/>
          <w:szCs w:val="24"/>
        </w:rPr>
        <w:t xml:space="preserve">on a case record that includes a 50-52-year-old SNAP recipient </w:t>
      </w:r>
      <w:r w:rsidR="000D1B10" w:rsidRPr="005A3DDC">
        <w:rPr>
          <w:rFonts w:ascii="Arial" w:hAnsi="Arial" w:cs="Arial"/>
          <w:color w:val="FF0000"/>
          <w:sz w:val="24"/>
          <w:szCs w:val="24"/>
        </w:rPr>
        <w:t>for a</w:t>
      </w:r>
      <w:r w:rsidR="00DD3DF2" w:rsidRPr="005A3DDC">
        <w:rPr>
          <w:rFonts w:ascii="Arial" w:hAnsi="Arial" w:cs="Arial"/>
          <w:color w:val="FF0000"/>
          <w:sz w:val="24"/>
          <w:szCs w:val="24"/>
        </w:rPr>
        <w:t>ny</w:t>
      </w:r>
      <w:r w:rsidR="000D1B10" w:rsidRPr="005A3DDC">
        <w:rPr>
          <w:rFonts w:ascii="Arial" w:hAnsi="Arial" w:cs="Arial"/>
          <w:color w:val="FF0000"/>
          <w:sz w:val="24"/>
          <w:szCs w:val="24"/>
        </w:rPr>
        <w:t xml:space="preserve"> reason other than a SNAP application or renewal</w:t>
      </w:r>
      <w:r w:rsidR="00945AFD" w:rsidRPr="005A3DDC">
        <w:rPr>
          <w:rFonts w:ascii="Arial" w:hAnsi="Arial" w:cs="Arial"/>
          <w:color w:val="FF0000"/>
          <w:sz w:val="24"/>
          <w:szCs w:val="24"/>
        </w:rPr>
        <w:t xml:space="preserve">, the CAO must review </w:t>
      </w:r>
      <w:r w:rsidR="00F024DC" w:rsidRPr="005A3DDC">
        <w:rPr>
          <w:rFonts w:ascii="Arial" w:hAnsi="Arial" w:cs="Arial"/>
          <w:color w:val="FF0000"/>
          <w:sz w:val="24"/>
          <w:szCs w:val="24"/>
        </w:rPr>
        <w:t xml:space="preserve">the case </w:t>
      </w:r>
      <w:r w:rsidR="00603351" w:rsidRPr="005A3DDC">
        <w:rPr>
          <w:rFonts w:ascii="Arial" w:hAnsi="Arial" w:cs="Arial"/>
          <w:color w:val="FF0000"/>
          <w:sz w:val="24"/>
          <w:szCs w:val="24"/>
        </w:rPr>
        <w:t xml:space="preserve">record </w:t>
      </w:r>
      <w:r w:rsidR="00F024DC" w:rsidRPr="005A3DDC">
        <w:rPr>
          <w:rFonts w:ascii="Arial" w:hAnsi="Arial" w:cs="Arial"/>
          <w:color w:val="FF0000"/>
          <w:sz w:val="24"/>
          <w:szCs w:val="24"/>
        </w:rPr>
        <w:t xml:space="preserve">to determine if </w:t>
      </w:r>
      <w:r w:rsidR="00EA22D8" w:rsidRPr="005A3DDC">
        <w:rPr>
          <w:rFonts w:ascii="Arial" w:hAnsi="Arial" w:cs="Arial"/>
          <w:color w:val="FF0000"/>
          <w:sz w:val="24"/>
          <w:szCs w:val="24"/>
        </w:rPr>
        <w:t xml:space="preserve">the most recent SNAP application or renewal was </w:t>
      </w:r>
      <w:r w:rsidR="00185B3A" w:rsidRPr="005A3DDC">
        <w:rPr>
          <w:rFonts w:ascii="Arial" w:hAnsi="Arial" w:cs="Arial"/>
          <w:color w:val="FF0000"/>
          <w:sz w:val="24"/>
          <w:szCs w:val="24"/>
        </w:rPr>
        <w:t>prior to September 1, 2023. I</w:t>
      </w:r>
      <w:r w:rsidR="0089212B" w:rsidRPr="005A3DDC">
        <w:rPr>
          <w:rFonts w:ascii="Arial" w:hAnsi="Arial" w:cs="Arial"/>
          <w:color w:val="FF0000"/>
          <w:sz w:val="24"/>
          <w:szCs w:val="24"/>
        </w:rPr>
        <w:t xml:space="preserve">n such cases, the CAO must enter an appropriate SNAP Qual. Code, but narrate that </w:t>
      </w:r>
      <w:r w:rsidR="006420AB" w:rsidRPr="005A3DDC">
        <w:rPr>
          <w:rFonts w:ascii="Arial" w:hAnsi="Arial" w:cs="Arial"/>
          <w:color w:val="FF0000"/>
          <w:sz w:val="24"/>
          <w:szCs w:val="24"/>
        </w:rPr>
        <w:t xml:space="preserve">the affected individual </w:t>
      </w:r>
      <w:r w:rsidR="004367D5" w:rsidRPr="005A3DDC">
        <w:rPr>
          <w:rFonts w:ascii="Arial" w:hAnsi="Arial" w:cs="Arial"/>
          <w:color w:val="FF0000"/>
          <w:sz w:val="24"/>
          <w:szCs w:val="24"/>
        </w:rPr>
        <w:t>will</w:t>
      </w:r>
      <w:r w:rsidR="005467B0" w:rsidRPr="005A3DDC">
        <w:rPr>
          <w:rFonts w:ascii="Arial" w:hAnsi="Arial" w:cs="Arial"/>
          <w:color w:val="FF0000"/>
          <w:sz w:val="24"/>
          <w:szCs w:val="24"/>
        </w:rPr>
        <w:t xml:space="preserve"> not actually </w:t>
      </w:r>
      <w:r w:rsidR="004367D5" w:rsidRPr="005A3DDC">
        <w:rPr>
          <w:rFonts w:ascii="Arial" w:hAnsi="Arial" w:cs="Arial"/>
          <w:color w:val="FF0000"/>
          <w:sz w:val="24"/>
          <w:szCs w:val="24"/>
        </w:rPr>
        <w:t xml:space="preserve">be </w:t>
      </w:r>
      <w:r w:rsidR="005467B0" w:rsidRPr="005A3DDC">
        <w:rPr>
          <w:rFonts w:ascii="Arial" w:hAnsi="Arial" w:cs="Arial"/>
          <w:color w:val="FF0000"/>
          <w:sz w:val="24"/>
          <w:szCs w:val="24"/>
        </w:rPr>
        <w:t xml:space="preserve">subject to the time limit </w:t>
      </w:r>
      <w:r w:rsidR="00F94EC9" w:rsidRPr="005A3DDC">
        <w:rPr>
          <w:rFonts w:ascii="Arial" w:hAnsi="Arial" w:cs="Arial"/>
          <w:color w:val="FF0000"/>
          <w:sz w:val="24"/>
          <w:szCs w:val="24"/>
        </w:rPr>
        <w:t>until their next renewal.</w:t>
      </w:r>
    </w:p>
    <w:p w14:paraId="1606BDF4" w14:textId="77777777" w:rsidR="00C0582A" w:rsidRPr="005A3DDC" w:rsidRDefault="00C0582A" w:rsidP="00DD3DF2">
      <w:pPr>
        <w:pStyle w:val="NoSpacing"/>
        <w:ind w:left="720"/>
        <w:rPr>
          <w:rFonts w:ascii="Arial" w:hAnsi="Arial" w:cs="Arial"/>
          <w:color w:val="FF0000"/>
          <w:sz w:val="24"/>
          <w:szCs w:val="24"/>
        </w:rPr>
      </w:pPr>
    </w:p>
    <w:p w14:paraId="458DC98B" w14:textId="1FB716FB" w:rsidR="00C0582A" w:rsidRPr="005A3DDC" w:rsidRDefault="00C0582A" w:rsidP="00C0582A">
      <w:pPr>
        <w:pStyle w:val="NoSpacing"/>
        <w:rPr>
          <w:rFonts w:ascii="Arial" w:hAnsi="Arial" w:cs="Arial"/>
          <w:color w:val="FF0000"/>
          <w:sz w:val="24"/>
          <w:szCs w:val="24"/>
        </w:rPr>
      </w:pPr>
      <w:r w:rsidRPr="005A3DDC">
        <w:rPr>
          <w:rFonts w:ascii="Arial" w:hAnsi="Arial" w:cs="Arial"/>
          <w:color w:val="FF0000"/>
          <w:sz w:val="24"/>
          <w:szCs w:val="24"/>
        </w:rPr>
        <w:t xml:space="preserve">Starting October 1, </w:t>
      </w:r>
      <w:r w:rsidR="005B361D" w:rsidRPr="005A3DDC">
        <w:rPr>
          <w:rFonts w:ascii="Arial" w:hAnsi="Arial" w:cs="Arial"/>
          <w:color w:val="FF0000"/>
          <w:sz w:val="24"/>
          <w:szCs w:val="24"/>
        </w:rPr>
        <w:t xml:space="preserve">2024, </w:t>
      </w:r>
      <w:r w:rsidR="00926178" w:rsidRPr="005A3DDC">
        <w:rPr>
          <w:rFonts w:ascii="Arial" w:hAnsi="Arial" w:cs="Arial"/>
          <w:color w:val="FF0000"/>
          <w:sz w:val="24"/>
          <w:szCs w:val="24"/>
        </w:rPr>
        <w:t xml:space="preserve">the CAO will be able to select a SNAP Qual. Code in eCIS for 53- and </w:t>
      </w:r>
      <w:r w:rsidR="00344EBB" w:rsidRPr="005A3DDC">
        <w:rPr>
          <w:rFonts w:ascii="Arial" w:hAnsi="Arial" w:cs="Arial"/>
          <w:color w:val="FF0000"/>
          <w:sz w:val="24"/>
          <w:szCs w:val="24"/>
        </w:rPr>
        <w:t>54-year-old</w:t>
      </w:r>
      <w:r w:rsidR="00926178" w:rsidRPr="005A3DDC">
        <w:rPr>
          <w:rFonts w:ascii="Arial" w:hAnsi="Arial" w:cs="Arial"/>
          <w:color w:val="FF0000"/>
          <w:sz w:val="24"/>
          <w:szCs w:val="24"/>
        </w:rPr>
        <w:t xml:space="preserve"> </w:t>
      </w:r>
      <w:r w:rsidR="00434557" w:rsidRPr="005A3DDC">
        <w:rPr>
          <w:rFonts w:ascii="Arial" w:hAnsi="Arial" w:cs="Arial"/>
          <w:color w:val="FF0000"/>
          <w:sz w:val="24"/>
          <w:szCs w:val="24"/>
        </w:rPr>
        <w:t>SNAP recipients</w:t>
      </w:r>
      <w:r w:rsidR="00317B28" w:rsidRPr="005A3DDC">
        <w:rPr>
          <w:rFonts w:ascii="Arial" w:hAnsi="Arial" w:cs="Arial"/>
          <w:color w:val="FF0000"/>
          <w:sz w:val="24"/>
          <w:szCs w:val="24"/>
        </w:rPr>
        <w:t>.</w:t>
      </w:r>
      <w:r w:rsidR="009961E4" w:rsidRPr="005A3DDC">
        <w:rPr>
          <w:rFonts w:ascii="Arial" w:hAnsi="Arial" w:cs="Arial"/>
          <w:color w:val="FF0000"/>
          <w:sz w:val="24"/>
          <w:szCs w:val="24"/>
        </w:rPr>
        <w:t xml:space="preserve"> These individuals </w:t>
      </w:r>
      <w:r w:rsidR="009D2C73" w:rsidRPr="005A3DDC">
        <w:rPr>
          <w:rFonts w:ascii="Arial" w:hAnsi="Arial" w:cs="Arial"/>
          <w:color w:val="FF0000"/>
          <w:sz w:val="24"/>
          <w:szCs w:val="24"/>
        </w:rPr>
        <w:t xml:space="preserve">will continue to have an eligibility status code of “EM” until the first time the CAO initiates a workflow on or after October 1, at which time the eligibility status code will automatically update to “EW”.  eCIS will </w:t>
      </w:r>
      <w:r w:rsidR="00AD787E" w:rsidRPr="005A3DDC">
        <w:rPr>
          <w:rFonts w:ascii="Arial" w:hAnsi="Arial" w:cs="Arial"/>
          <w:color w:val="FF0000"/>
          <w:sz w:val="24"/>
          <w:szCs w:val="24"/>
        </w:rPr>
        <w:t xml:space="preserve">then </w:t>
      </w:r>
      <w:r w:rsidR="009D2C73" w:rsidRPr="005A3DDC">
        <w:rPr>
          <w:rFonts w:ascii="Arial" w:hAnsi="Arial" w:cs="Arial"/>
          <w:color w:val="FF0000"/>
          <w:sz w:val="24"/>
          <w:szCs w:val="24"/>
        </w:rPr>
        <w:t>require the CAO to enter an appropriate SNAP Qual. Code.</w:t>
      </w:r>
    </w:p>
    <w:p w14:paraId="2F10A79B" w14:textId="77777777" w:rsidR="00EF5598" w:rsidRPr="005A3DDC" w:rsidRDefault="00EF5598" w:rsidP="00C0582A">
      <w:pPr>
        <w:pStyle w:val="NoSpacing"/>
        <w:rPr>
          <w:rFonts w:ascii="Arial" w:hAnsi="Arial" w:cs="Arial"/>
          <w:color w:val="FF0000"/>
          <w:sz w:val="24"/>
          <w:szCs w:val="24"/>
        </w:rPr>
      </w:pPr>
    </w:p>
    <w:p w14:paraId="78D01203" w14:textId="4ED3793F" w:rsidR="00EF5598" w:rsidRPr="005A3DDC" w:rsidRDefault="00EF5598" w:rsidP="00F55FCD">
      <w:pPr>
        <w:pStyle w:val="NoSpacing"/>
        <w:ind w:firstLine="720"/>
        <w:rPr>
          <w:rFonts w:ascii="Arial" w:hAnsi="Arial" w:cs="Arial"/>
          <w:color w:val="FF0000"/>
          <w:sz w:val="24"/>
          <w:szCs w:val="24"/>
        </w:rPr>
      </w:pPr>
      <w:r w:rsidRPr="005A3DDC">
        <w:rPr>
          <w:rFonts w:ascii="Arial" w:hAnsi="Arial" w:cs="Arial"/>
          <w:color w:val="FF0000"/>
          <w:sz w:val="24"/>
          <w:szCs w:val="24"/>
        </w:rPr>
        <w:t xml:space="preserve">Starting April </w:t>
      </w:r>
      <w:r w:rsidR="00062097" w:rsidRPr="005A3DDC">
        <w:rPr>
          <w:rFonts w:ascii="Arial" w:hAnsi="Arial" w:cs="Arial"/>
          <w:color w:val="FF0000"/>
          <w:sz w:val="24"/>
          <w:szCs w:val="24"/>
        </w:rPr>
        <w:t>22</w:t>
      </w:r>
      <w:r w:rsidRPr="005A3DDC">
        <w:rPr>
          <w:rFonts w:ascii="Arial" w:hAnsi="Arial" w:cs="Arial"/>
          <w:color w:val="FF0000"/>
          <w:sz w:val="24"/>
          <w:szCs w:val="24"/>
        </w:rPr>
        <w:t xml:space="preserve">, 2024, </w:t>
      </w:r>
      <w:r w:rsidR="00AD787E" w:rsidRPr="005A3DDC">
        <w:rPr>
          <w:rFonts w:ascii="Arial" w:hAnsi="Arial" w:cs="Arial"/>
          <w:color w:val="FF0000"/>
          <w:sz w:val="24"/>
          <w:szCs w:val="24"/>
        </w:rPr>
        <w:t>th</w:t>
      </w:r>
      <w:r w:rsidR="00FD1B7F" w:rsidRPr="005A3DDC">
        <w:rPr>
          <w:rFonts w:ascii="Arial" w:hAnsi="Arial" w:cs="Arial"/>
          <w:color w:val="FF0000"/>
          <w:sz w:val="24"/>
          <w:szCs w:val="24"/>
        </w:rPr>
        <w:t>ree new SNAP Qual. Codes will be introduced in eCIS.</w:t>
      </w:r>
      <w:r w:rsidR="006D11A9" w:rsidRPr="005A3DDC">
        <w:rPr>
          <w:rFonts w:ascii="Arial" w:hAnsi="Arial" w:cs="Arial"/>
          <w:color w:val="FF0000"/>
          <w:sz w:val="24"/>
          <w:szCs w:val="24"/>
        </w:rPr>
        <w:t xml:space="preserve">  </w:t>
      </w:r>
      <w:r w:rsidR="00941550" w:rsidRPr="005A3DDC">
        <w:rPr>
          <w:rFonts w:ascii="Arial" w:hAnsi="Arial" w:cs="Arial"/>
          <w:color w:val="FF0000"/>
          <w:sz w:val="24"/>
          <w:szCs w:val="24"/>
        </w:rPr>
        <w:t xml:space="preserve">The CAO will assign </w:t>
      </w:r>
      <w:r w:rsidR="006D11A9" w:rsidRPr="005A3DDC">
        <w:rPr>
          <w:rFonts w:ascii="Arial" w:hAnsi="Arial" w:cs="Arial"/>
          <w:b/>
          <w:bCs/>
          <w:color w:val="FF0000"/>
          <w:sz w:val="24"/>
          <w:szCs w:val="24"/>
        </w:rPr>
        <w:t>SNAP Qual. Code 12</w:t>
      </w:r>
      <w:r w:rsidR="00941550" w:rsidRPr="005A3DDC">
        <w:rPr>
          <w:rFonts w:ascii="Arial" w:hAnsi="Arial" w:cs="Arial"/>
          <w:b/>
          <w:bCs/>
          <w:color w:val="FF0000"/>
          <w:sz w:val="24"/>
          <w:szCs w:val="24"/>
        </w:rPr>
        <w:t xml:space="preserve"> </w:t>
      </w:r>
      <w:r w:rsidR="00941550" w:rsidRPr="005A3DDC">
        <w:rPr>
          <w:rFonts w:ascii="Arial" w:hAnsi="Arial" w:cs="Arial"/>
          <w:color w:val="FF0000"/>
          <w:sz w:val="24"/>
          <w:szCs w:val="24"/>
        </w:rPr>
        <w:t xml:space="preserve">to individuals eligible for the </w:t>
      </w:r>
      <w:r w:rsidR="003D40BD" w:rsidRPr="005A3DDC">
        <w:rPr>
          <w:rFonts w:ascii="Arial" w:hAnsi="Arial" w:cs="Arial"/>
          <w:color w:val="FF0000"/>
          <w:sz w:val="24"/>
          <w:szCs w:val="24"/>
        </w:rPr>
        <w:t xml:space="preserve">federal homelessness exemption, </w:t>
      </w:r>
      <w:r w:rsidR="003D40BD" w:rsidRPr="005A3DDC">
        <w:rPr>
          <w:rFonts w:ascii="Arial" w:hAnsi="Arial" w:cs="Arial"/>
          <w:b/>
          <w:bCs/>
          <w:color w:val="FF0000"/>
          <w:sz w:val="24"/>
          <w:szCs w:val="24"/>
        </w:rPr>
        <w:t>SNAP Qual. Code 13</w:t>
      </w:r>
      <w:r w:rsidR="003D40BD" w:rsidRPr="005A3DDC">
        <w:rPr>
          <w:rFonts w:ascii="Arial" w:hAnsi="Arial" w:cs="Arial"/>
          <w:color w:val="FF0000"/>
          <w:sz w:val="24"/>
          <w:szCs w:val="24"/>
        </w:rPr>
        <w:t xml:space="preserve"> to individuals eligible for the </w:t>
      </w:r>
      <w:r w:rsidR="00024302" w:rsidRPr="005A3DDC">
        <w:rPr>
          <w:rFonts w:ascii="Arial" w:hAnsi="Arial" w:cs="Arial"/>
          <w:color w:val="FF0000"/>
          <w:sz w:val="24"/>
          <w:szCs w:val="24"/>
        </w:rPr>
        <w:t xml:space="preserve">new veteran exemption, and </w:t>
      </w:r>
      <w:r w:rsidR="00024302" w:rsidRPr="005A3DDC">
        <w:rPr>
          <w:rFonts w:ascii="Arial" w:hAnsi="Arial" w:cs="Arial"/>
          <w:b/>
          <w:bCs/>
          <w:color w:val="FF0000"/>
          <w:sz w:val="24"/>
          <w:szCs w:val="24"/>
        </w:rPr>
        <w:t>SNAP Qual. Code 14</w:t>
      </w:r>
      <w:r w:rsidR="00024302" w:rsidRPr="005A3DDC">
        <w:rPr>
          <w:rFonts w:ascii="Arial" w:hAnsi="Arial" w:cs="Arial"/>
          <w:color w:val="FF0000"/>
          <w:sz w:val="24"/>
          <w:szCs w:val="24"/>
        </w:rPr>
        <w:t xml:space="preserve"> to individuals eligible for the new </w:t>
      </w:r>
      <w:r w:rsidR="00F55FCD" w:rsidRPr="005A3DDC">
        <w:rPr>
          <w:rFonts w:ascii="Arial" w:hAnsi="Arial" w:cs="Arial"/>
          <w:color w:val="FF0000"/>
          <w:sz w:val="24"/>
          <w:szCs w:val="24"/>
        </w:rPr>
        <w:t>exemption for former foster youth.</w:t>
      </w:r>
    </w:p>
    <w:p w14:paraId="3FD71F07" w14:textId="77777777" w:rsidR="00566E91" w:rsidRPr="005A3DDC" w:rsidRDefault="00566E91" w:rsidP="00F55FCD">
      <w:pPr>
        <w:pStyle w:val="NoSpacing"/>
        <w:ind w:firstLine="720"/>
        <w:rPr>
          <w:rFonts w:ascii="Arial" w:hAnsi="Arial" w:cs="Arial"/>
          <w:color w:val="FF0000"/>
          <w:sz w:val="24"/>
          <w:szCs w:val="24"/>
          <w:u w:val="single"/>
        </w:rPr>
      </w:pPr>
    </w:p>
    <w:p w14:paraId="0F95C1B3" w14:textId="5ED0C8BB" w:rsidR="00F65B2F" w:rsidRPr="005A3DDC" w:rsidRDefault="0048144C" w:rsidP="008F3313">
      <w:pPr>
        <w:pStyle w:val="NoSpacing"/>
        <w:ind w:firstLine="720"/>
        <w:rPr>
          <w:rFonts w:ascii="Arial" w:hAnsi="Arial" w:cs="Arial"/>
          <w:color w:val="FF0000"/>
          <w:sz w:val="24"/>
          <w:szCs w:val="24"/>
        </w:rPr>
      </w:pPr>
      <w:r w:rsidRPr="005A3DDC">
        <w:rPr>
          <w:rFonts w:ascii="Arial" w:hAnsi="Arial" w:cs="Arial"/>
          <w:color w:val="FF0000"/>
          <w:sz w:val="24"/>
          <w:szCs w:val="24"/>
        </w:rPr>
        <w:t xml:space="preserve">Starting </w:t>
      </w:r>
      <w:r w:rsidR="008F3313" w:rsidRPr="005A3DDC">
        <w:rPr>
          <w:rFonts w:ascii="Arial" w:hAnsi="Arial" w:cs="Arial"/>
          <w:color w:val="FF0000"/>
          <w:sz w:val="24"/>
          <w:szCs w:val="24"/>
        </w:rPr>
        <w:t xml:space="preserve">April </w:t>
      </w:r>
      <w:r w:rsidR="00062097" w:rsidRPr="005A3DDC">
        <w:rPr>
          <w:rFonts w:ascii="Arial" w:hAnsi="Arial" w:cs="Arial"/>
          <w:color w:val="FF0000"/>
          <w:sz w:val="24"/>
          <w:szCs w:val="24"/>
        </w:rPr>
        <w:t>22</w:t>
      </w:r>
      <w:r w:rsidR="008F3313" w:rsidRPr="005A3DDC">
        <w:rPr>
          <w:rFonts w:ascii="Arial" w:hAnsi="Arial" w:cs="Arial"/>
          <w:color w:val="FF0000"/>
          <w:sz w:val="24"/>
          <w:szCs w:val="24"/>
        </w:rPr>
        <w:t>, 2024</w:t>
      </w:r>
      <w:r w:rsidR="002F0CBC" w:rsidRPr="005A3DDC">
        <w:rPr>
          <w:rFonts w:ascii="Arial" w:hAnsi="Arial" w:cs="Arial"/>
          <w:color w:val="FF0000"/>
          <w:sz w:val="24"/>
          <w:szCs w:val="24"/>
        </w:rPr>
        <w:t xml:space="preserve">, </w:t>
      </w:r>
      <w:r w:rsidR="00F55FCD" w:rsidRPr="005A3DDC">
        <w:rPr>
          <w:rFonts w:ascii="Arial" w:hAnsi="Arial" w:cs="Arial"/>
          <w:color w:val="FF0000"/>
          <w:sz w:val="24"/>
          <w:szCs w:val="24"/>
        </w:rPr>
        <w:t xml:space="preserve">the CAO will assign the first Qual Code which applies from the </w:t>
      </w:r>
      <w:r w:rsidR="00702BD4" w:rsidRPr="005A3DDC">
        <w:rPr>
          <w:rFonts w:ascii="Arial" w:hAnsi="Arial" w:cs="Arial"/>
          <w:color w:val="FF0000"/>
          <w:sz w:val="24"/>
          <w:szCs w:val="24"/>
        </w:rPr>
        <w:t>chart</w:t>
      </w:r>
      <w:r w:rsidR="00F55FCD" w:rsidRPr="005A3DDC">
        <w:rPr>
          <w:rFonts w:ascii="Arial" w:hAnsi="Arial" w:cs="Arial"/>
          <w:color w:val="FF0000"/>
          <w:sz w:val="24"/>
          <w:szCs w:val="24"/>
        </w:rPr>
        <w:t xml:space="preserve"> below:  (See </w:t>
      </w:r>
      <w:hyperlink r:id="rId13" w:history="1">
        <w:r w:rsidR="00F55FCD" w:rsidRPr="005A3DDC">
          <w:rPr>
            <w:rStyle w:val="Hyperlink"/>
            <w:rFonts w:ascii="Arial" w:hAnsi="Arial" w:cs="Arial"/>
            <w:color w:val="FF0000"/>
            <w:sz w:val="24"/>
            <w:szCs w:val="24"/>
          </w:rPr>
          <w:t xml:space="preserve">SNAP </w:t>
        </w:r>
        <w:r w:rsidR="00C12152" w:rsidRPr="005A3DDC">
          <w:rPr>
            <w:rStyle w:val="Hyperlink"/>
            <w:rFonts w:ascii="Arial" w:hAnsi="Arial" w:cs="Arial"/>
            <w:color w:val="FF0000"/>
            <w:sz w:val="24"/>
            <w:szCs w:val="24"/>
          </w:rPr>
          <w:t>Handbook</w:t>
        </w:r>
        <w:r w:rsidR="00F55FCD" w:rsidRPr="005A3DDC">
          <w:rPr>
            <w:rStyle w:val="Hyperlink"/>
            <w:rFonts w:ascii="Arial" w:hAnsi="Arial" w:cs="Arial"/>
            <w:color w:val="FF0000"/>
            <w:sz w:val="24"/>
            <w:szCs w:val="24"/>
          </w:rPr>
          <w:t xml:space="preserve"> 536.2</w:t>
        </w:r>
      </w:hyperlink>
      <w:r w:rsidR="00F55FCD" w:rsidRPr="005A3DDC">
        <w:rPr>
          <w:rFonts w:ascii="Arial" w:hAnsi="Arial" w:cs="Arial"/>
          <w:color w:val="FF0000"/>
          <w:sz w:val="24"/>
          <w:szCs w:val="24"/>
        </w:rPr>
        <w:t xml:space="preserve"> for </w:t>
      </w:r>
      <w:r w:rsidR="009C63CB" w:rsidRPr="005A3DDC">
        <w:rPr>
          <w:rFonts w:ascii="Arial" w:hAnsi="Arial" w:cs="Arial"/>
          <w:color w:val="FF0000"/>
          <w:sz w:val="24"/>
          <w:szCs w:val="24"/>
        </w:rPr>
        <w:t>additional details</w:t>
      </w:r>
      <w:r w:rsidR="00F55FCD" w:rsidRPr="005A3DDC">
        <w:rPr>
          <w:rFonts w:ascii="Arial" w:hAnsi="Arial" w:cs="Arial"/>
          <w:color w:val="FF0000"/>
          <w:sz w:val="24"/>
          <w:szCs w:val="24"/>
        </w:rPr>
        <w:t>)</w:t>
      </w:r>
    </w:p>
    <w:p w14:paraId="434F59E5" w14:textId="77777777" w:rsidR="009F1F90" w:rsidRPr="005A3DDC" w:rsidRDefault="009F1F90" w:rsidP="00FD5466">
      <w:pPr>
        <w:pStyle w:val="NoSpacing"/>
        <w:rPr>
          <w:rFonts w:ascii="Arial" w:hAnsi="Arial" w:cs="Arial"/>
          <w:color w:val="FF0000"/>
          <w:sz w:val="24"/>
          <w:szCs w:val="24"/>
        </w:rPr>
      </w:pPr>
    </w:p>
    <w:tbl>
      <w:tblPr>
        <w:tblStyle w:val="TableGrid"/>
        <w:tblW w:w="0" w:type="auto"/>
        <w:tblLook w:val="04A0" w:firstRow="1" w:lastRow="0" w:firstColumn="1" w:lastColumn="0" w:noHBand="0" w:noVBand="1"/>
      </w:tblPr>
      <w:tblGrid>
        <w:gridCol w:w="1435"/>
        <w:gridCol w:w="7560"/>
      </w:tblGrid>
      <w:tr w:rsidR="005A3DDC" w:rsidRPr="005A3DDC" w14:paraId="1792DC59" w14:textId="77777777" w:rsidTr="00702BD4">
        <w:tc>
          <w:tcPr>
            <w:tcW w:w="1435" w:type="dxa"/>
            <w:tcBorders>
              <w:bottom w:val="single" w:sz="4" w:space="0" w:color="auto"/>
            </w:tcBorders>
          </w:tcPr>
          <w:p w14:paraId="35022714" w14:textId="77777777" w:rsidR="00CA7D50" w:rsidRPr="005A3DDC" w:rsidRDefault="00CA7D50">
            <w:pPr>
              <w:rPr>
                <w:rFonts w:ascii="Arial" w:hAnsi="Arial" w:cs="Arial"/>
                <w:b/>
                <w:bCs/>
                <w:color w:val="FF0000"/>
                <w:sz w:val="24"/>
                <w:szCs w:val="24"/>
              </w:rPr>
            </w:pPr>
            <w:r w:rsidRPr="005A3DDC">
              <w:rPr>
                <w:rFonts w:ascii="Arial" w:hAnsi="Arial" w:cs="Arial"/>
                <w:b/>
                <w:bCs/>
                <w:color w:val="FF0000"/>
                <w:sz w:val="24"/>
                <w:szCs w:val="24"/>
              </w:rPr>
              <w:t>Qual Code</w:t>
            </w:r>
          </w:p>
        </w:tc>
        <w:tc>
          <w:tcPr>
            <w:tcW w:w="7560" w:type="dxa"/>
          </w:tcPr>
          <w:p w14:paraId="2EA1FDD0" w14:textId="77777777" w:rsidR="00CA7D50" w:rsidRPr="005A3DDC" w:rsidRDefault="00CA7D50">
            <w:pPr>
              <w:rPr>
                <w:rFonts w:ascii="Arial" w:hAnsi="Arial" w:cs="Arial"/>
                <w:b/>
                <w:bCs/>
                <w:color w:val="FF0000"/>
                <w:sz w:val="24"/>
                <w:szCs w:val="24"/>
              </w:rPr>
            </w:pPr>
            <w:r w:rsidRPr="005A3DDC">
              <w:rPr>
                <w:rFonts w:ascii="Arial" w:hAnsi="Arial" w:cs="Arial"/>
                <w:b/>
                <w:bCs/>
                <w:color w:val="FF0000"/>
                <w:sz w:val="24"/>
                <w:szCs w:val="24"/>
              </w:rPr>
              <w:t>Qual Code Description</w:t>
            </w:r>
          </w:p>
        </w:tc>
      </w:tr>
      <w:tr w:rsidR="005A3DDC" w:rsidRPr="005A3DDC" w14:paraId="4E59DABF" w14:textId="77777777" w:rsidTr="00702BD4">
        <w:tc>
          <w:tcPr>
            <w:tcW w:w="1435" w:type="dxa"/>
            <w:tcBorders>
              <w:top w:val="single" w:sz="4" w:space="0" w:color="auto"/>
              <w:left w:val="single" w:sz="4" w:space="0" w:color="auto"/>
              <w:bottom w:val="single" w:sz="4" w:space="0" w:color="auto"/>
              <w:right w:val="nil"/>
            </w:tcBorders>
          </w:tcPr>
          <w:p w14:paraId="781BF641" w14:textId="77777777" w:rsidR="00CA7D50" w:rsidRPr="005A3DDC" w:rsidRDefault="00CA7D50">
            <w:pPr>
              <w:rPr>
                <w:rFonts w:ascii="Arial" w:hAnsi="Arial" w:cs="Arial"/>
                <w:b/>
                <w:bCs/>
                <w:color w:val="FF0000"/>
                <w:sz w:val="24"/>
                <w:szCs w:val="24"/>
              </w:rPr>
            </w:pPr>
          </w:p>
        </w:tc>
        <w:tc>
          <w:tcPr>
            <w:tcW w:w="7560" w:type="dxa"/>
            <w:tcBorders>
              <w:left w:val="nil"/>
            </w:tcBorders>
          </w:tcPr>
          <w:p w14:paraId="63C31718" w14:textId="77777777" w:rsidR="00CA7D50" w:rsidRPr="005A3DDC" w:rsidRDefault="00CA7D50">
            <w:pPr>
              <w:rPr>
                <w:rFonts w:ascii="Arial" w:hAnsi="Arial" w:cs="Arial"/>
                <w:b/>
                <w:bCs/>
                <w:color w:val="FF0000"/>
                <w:sz w:val="24"/>
                <w:szCs w:val="24"/>
              </w:rPr>
            </w:pPr>
            <w:r w:rsidRPr="005A3DDC">
              <w:rPr>
                <w:rFonts w:ascii="Arial" w:hAnsi="Arial" w:cs="Arial"/>
                <w:b/>
                <w:bCs/>
                <w:color w:val="FF0000"/>
                <w:sz w:val="24"/>
                <w:szCs w:val="24"/>
              </w:rPr>
              <w:t>Federal Exemptions from ABAWD Time Limit</w:t>
            </w:r>
          </w:p>
        </w:tc>
      </w:tr>
      <w:tr w:rsidR="005A3DDC" w:rsidRPr="005A3DDC" w14:paraId="6BDA1B14" w14:textId="77777777" w:rsidTr="00702BD4">
        <w:tc>
          <w:tcPr>
            <w:tcW w:w="1435" w:type="dxa"/>
          </w:tcPr>
          <w:p w14:paraId="6829A1DC"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1</w:t>
            </w:r>
          </w:p>
        </w:tc>
        <w:tc>
          <w:tcPr>
            <w:tcW w:w="7560" w:type="dxa"/>
          </w:tcPr>
          <w:p w14:paraId="203351E9"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Resides in a FS household with a child under 18</w:t>
            </w:r>
          </w:p>
        </w:tc>
      </w:tr>
      <w:tr w:rsidR="005A3DDC" w:rsidRPr="005A3DDC" w14:paraId="272E4644" w14:textId="77777777" w:rsidTr="00702BD4">
        <w:tc>
          <w:tcPr>
            <w:tcW w:w="1435" w:type="dxa"/>
          </w:tcPr>
          <w:p w14:paraId="294DBA64"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2</w:t>
            </w:r>
          </w:p>
        </w:tc>
        <w:tc>
          <w:tcPr>
            <w:tcW w:w="7560" w:type="dxa"/>
          </w:tcPr>
          <w:p w14:paraId="25F44600"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 xml:space="preserve">Disabled or receives Federal or State disability </w:t>
            </w:r>
          </w:p>
        </w:tc>
      </w:tr>
      <w:tr w:rsidR="005A3DDC" w:rsidRPr="005A3DDC" w14:paraId="4727068B" w14:textId="77777777" w:rsidTr="00702BD4">
        <w:tc>
          <w:tcPr>
            <w:tcW w:w="1435" w:type="dxa"/>
          </w:tcPr>
          <w:p w14:paraId="354A777E"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3</w:t>
            </w:r>
          </w:p>
        </w:tc>
        <w:tc>
          <w:tcPr>
            <w:tcW w:w="7560" w:type="dxa"/>
          </w:tcPr>
          <w:p w14:paraId="04D6FFFC"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Meets Federal E&amp;T exemption codes 04, 12, 14, 17, 20, 21</w:t>
            </w:r>
          </w:p>
        </w:tc>
      </w:tr>
      <w:tr w:rsidR="005A3DDC" w:rsidRPr="005A3DDC" w14:paraId="27B5F900" w14:textId="77777777" w:rsidTr="00702BD4">
        <w:tc>
          <w:tcPr>
            <w:tcW w:w="1435" w:type="dxa"/>
          </w:tcPr>
          <w:p w14:paraId="3F32CB7A"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4</w:t>
            </w:r>
          </w:p>
        </w:tc>
        <w:tc>
          <w:tcPr>
            <w:tcW w:w="7560" w:type="dxa"/>
          </w:tcPr>
          <w:p w14:paraId="1AB4DE04"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Pregnant</w:t>
            </w:r>
          </w:p>
        </w:tc>
      </w:tr>
      <w:tr w:rsidR="005A3DDC" w:rsidRPr="005A3DDC" w14:paraId="2FD44AAD" w14:textId="77777777" w:rsidTr="00702BD4">
        <w:tc>
          <w:tcPr>
            <w:tcW w:w="1435" w:type="dxa"/>
          </w:tcPr>
          <w:p w14:paraId="0B1E3BA9"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12</w:t>
            </w:r>
          </w:p>
        </w:tc>
        <w:tc>
          <w:tcPr>
            <w:tcW w:w="7560" w:type="dxa"/>
          </w:tcPr>
          <w:p w14:paraId="21E380E3"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NEW! Homeless</w:t>
            </w:r>
          </w:p>
        </w:tc>
      </w:tr>
      <w:tr w:rsidR="005A3DDC" w:rsidRPr="005A3DDC" w14:paraId="312FEE13" w14:textId="77777777" w:rsidTr="00702BD4">
        <w:tc>
          <w:tcPr>
            <w:tcW w:w="1435" w:type="dxa"/>
          </w:tcPr>
          <w:p w14:paraId="7E4189E3"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13</w:t>
            </w:r>
          </w:p>
        </w:tc>
        <w:tc>
          <w:tcPr>
            <w:tcW w:w="7560" w:type="dxa"/>
          </w:tcPr>
          <w:p w14:paraId="3353CEC3"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NEW! Veteran</w:t>
            </w:r>
          </w:p>
        </w:tc>
      </w:tr>
      <w:tr w:rsidR="005A3DDC" w:rsidRPr="005A3DDC" w14:paraId="16C5459A" w14:textId="77777777" w:rsidTr="00702BD4">
        <w:tc>
          <w:tcPr>
            <w:tcW w:w="1435" w:type="dxa"/>
          </w:tcPr>
          <w:p w14:paraId="16CD2393"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14</w:t>
            </w:r>
          </w:p>
        </w:tc>
        <w:tc>
          <w:tcPr>
            <w:tcW w:w="7560" w:type="dxa"/>
          </w:tcPr>
          <w:p w14:paraId="56DA7B9E"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NEW! Former foster youth aged 18 through 24 who aged out of foster care</w:t>
            </w:r>
          </w:p>
        </w:tc>
      </w:tr>
      <w:tr w:rsidR="005A3DDC" w:rsidRPr="005A3DDC" w14:paraId="0ECA2C5D" w14:textId="77777777" w:rsidTr="00702BD4">
        <w:tc>
          <w:tcPr>
            <w:tcW w:w="1435" w:type="dxa"/>
            <w:tcBorders>
              <w:bottom w:val="single" w:sz="4" w:space="0" w:color="auto"/>
            </w:tcBorders>
          </w:tcPr>
          <w:p w14:paraId="290BD952"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10</w:t>
            </w:r>
          </w:p>
        </w:tc>
        <w:tc>
          <w:tcPr>
            <w:tcW w:w="7560" w:type="dxa"/>
          </w:tcPr>
          <w:p w14:paraId="469CF75B"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Unable to work as determined by DHS</w:t>
            </w:r>
          </w:p>
        </w:tc>
      </w:tr>
      <w:tr w:rsidR="005A3DDC" w:rsidRPr="005A3DDC" w14:paraId="7A75C3F0" w14:textId="77777777" w:rsidTr="00702BD4">
        <w:tc>
          <w:tcPr>
            <w:tcW w:w="1435" w:type="dxa"/>
            <w:tcBorders>
              <w:top w:val="single" w:sz="4" w:space="0" w:color="auto"/>
              <w:left w:val="single" w:sz="4" w:space="0" w:color="auto"/>
              <w:bottom w:val="single" w:sz="4" w:space="0" w:color="auto"/>
              <w:right w:val="nil"/>
            </w:tcBorders>
          </w:tcPr>
          <w:p w14:paraId="7D149824" w14:textId="77777777" w:rsidR="00CA7D50" w:rsidRPr="005A3DDC" w:rsidRDefault="00CA7D50">
            <w:pPr>
              <w:jc w:val="center"/>
              <w:rPr>
                <w:rFonts w:ascii="Arial" w:hAnsi="Arial" w:cs="Arial"/>
                <w:color w:val="FF0000"/>
                <w:sz w:val="24"/>
                <w:szCs w:val="24"/>
              </w:rPr>
            </w:pPr>
          </w:p>
        </w:tc>
        <w:tc>
          <w:tcPr>
            <w:tcW w:w="7560" w:type="dxa"/>
            <w:tcBorders>
              <w:left w:val="nil"/>
            </w:tcBorders>
          </w:tcPr>
          <w:p w14:paraId="1A1D8B4D" w14:textId="77777777" w:rsidR="00CA7D50" w:rsidRPr="005A3DDC" w:rsidRDefault="00CA7D50">
            <w:pPr>
              <w:rPr>
                <w:rFonts w:ascii="Arial" w:hAnsi="Arial" w:cs="Arial"/>
                <w:b/>
                <w:bCs/>
                <w:color w:val="FF0000"/>
                <w:sz w:val="24"/>
                <w:szCs w:val="24"/>
              </w:rPr>
            </w:pPr>
            <w:r w:rsidRPr="005A3DDC">
              <w:rPr>
                <w:rFonts w:ascii="Arial" w:hAnsi="Arial" w:cs="Arial"/>
                <w:b/>
                <w:bCs/>
                <w:color w:val="FF0000"/>
                <w:sz w:val="24"/>
                <w:szCs w:val="24"/>
              </w:rPr>
              <w:t>Meets Work Requirements</w:t>
            </w:r>
          </w:p>
        </w:tc>
      </w:tr>
      <w:tr w:rsidR="005A3DDC" w:rsidRPr="005A3DDC" w14:paraId="3651D5DD" w14:textId="77777777" w:rsidTr="00702BD4">
        <w:tc>
          <w:tcPr>
            <w:tcW w:w="1435" w:type="dxa"/>
            <w:tcBorders>
              <w:top w:val="single" w:sz="4" w:space="0" w:color="auto"/>
            </w:tcBorders>
          </w:tcPr>
          <w:p w14:paraId="12EACC85"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5</w:t>
            </w:r>
          </w:p>
        </w:tc>
        <w:tc>
          <w:tcPr>
            <w:tcW w:w="7560" w:type="dxa"/>
          </w:tcPr>
          <w:p w14:paraId="54B4C762"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Working at least 20 hours per week averaged monthly</w:t>
            </w:r>
          </w:p>
        </w:tc>
      </w:tr>
      <w:tr w:rsidR="005A3DDC" w:rsidRPr="005A3DDC" w14:paraId="778B9DA8" w14:textId="77777777" w:rsidTr="00702BD4">
        <w:tc>
          <w:tcPr>
            <w:tcW w:w="1435" w:type="dxa"/>
          </w:tcPr>
          <w:p w14:paraId="7C866243"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6</w:t>
            </w:r>
          </w:p>
        </w:tc>
        <w:tc>
          <w:tcPr>
            <w:tcW w:w="7560" w:type="dxa"/>
          </w:tcPr>
          <w:p w14:paraId="4A74A285"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Participating in ETP approved activity (except job search) 20 hours per week</w:t>
            </w:r>
          </w:p>
        </w:tc>
      </w:tr>
      <w:tr w:rsidR="005A3DDC" w:rsidRPr="005A3DDC" w14:paraId="03B199F6" w14:textId="77777777" w:rsidTr="00702BD4">
        <w:tc>
          <w:tcPr>
            <w:tcW w:w="1435" w:type="dxa"/>
            <w:tcBorders>
              <w:bottom w:val="single" w:sz="4" w:space="0" w:color="auto"/>
            </w:tcBorders>
          </w:tcPr>
          <w:p w14:paraId="422C31F6"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7</w:t>
            </w:r>
          </w:p>
        </w:tc>
        <w:tc>
          <w:tcPr>
            <w:tcW w:w="7560" w:type="dxa"/>
          </w:tcPr>
          <w:p w14:paraId="348594FE"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Participating in a workfare program</w:t>
            </w:r>
          </w:p>
        </w:tc>
      </w:tr>
      <w:tr w:rsidR="005A3DDC" w:rsidRPr="005A3DDC" w14:paraId="1F6303A0" w14:textId="77777777" w:rsidTr="00702BD4">
        <w:tc>
          <w:tcPr>
            <w:tcW w:w="1435" w:type="dxa"/>
            <w:tcBorders>
              <w:top w:val="single" w:sz="4" w:space="0" w:color="auto"/>
              <w:left w:val="single" w:sz="4" w:space="0" w:color="auto"/>
              <w:bottom w:val="single" w:sz="4" w:space="0" w:color="auto"/>
              <w:right w:val="nil"/>
            </w:tcBorders>
          </w:tcPr>
          <w:p w14:paraId="4F6C22FF" w14:textId="77777777" w:rsidR="00CA7D50" w:rsidRPr="005A3DDC" w:rsidRDefault="00CA7D50">
            <w:pPr>
              <w:jc w:val="center"/>
              <w:rPr>
                <w:rFonts w:ascii="Arial" w:hAnsi="Arial" w:cs="Arial"/>
                <w:color w:val="FF0000"/>
                <w:sz w:val="24"/>
                <w:szCs w:val="24"/>
              </w:rPr>
            </w:pPr>
          </w:p>
        </w:tc>
        <w:tc>
          <w:tcPr>
            <w:tcW w:w="7560" w:type="dxa"/>
            <w:tcBorders>
              <w:left w:val="nil"/>
            </w:tcBorders>
          </w:tcPr>
          <w:p w14:paraId="0287660F" w14:textId="77777777" w:rsidR="00CA7D50" w:rsidRPr="005A3DDC" w:rsidRDefault="00CA7D50">
            <w:pPr>
              <w:rPr>
                <w:rFonts w:ascii="Arial" w:hAnsi="Arial" w:cs="Arial"/>
                <w:color w:val="FF0000"/>
                <w:sz w:val="24"/>
                <w:szCs w:val="24"/>
              </w:rPr>
            </w:pPr>
            <w:r w:rsidRPr="005A3DDC">
              <w:rPr>
                <w:rFonts w:ascii="Arial" w:hAnsi="Arial" w:cs="Arial"/>
                <w:b/>
                <w:bCs/>
                <w:color w:val="FF0000"/>
                <w:sz w:val="24"/>
                <w:szCs w:val="24"/>
              </w:rPr>
              <w:t>State Exemption from ABAWD Time Limit</w:t>
            </w:r>
          </w:p>
        </w:tc>
      </w:tr>
      <w:tr w:rsidR="005A3DDC" w:rsidRPr="005A3DDC" w14:paraId="255A27D4" w14:textId="77777777" w:rsidTr="00702BD4">
        <w:tc>
          <w:tcPr>
            <w:tcW w:w="1435" w:type="dxa"/>
            <w:tcBorders>
              <w:top w:val="single" w:sz="4" w:space="0" w:color="auto"/>
              <w:bottom w:val="single" w:sz="4" w:space="0" w:color="auto"/>
            </w:tcBorders>
          </w:tcPr>
          <w:p w14:paraId="348ED11E"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lastRenderedPageBreak/>
              <w:t>9</w:t>
            </w:r>
          </w:p>
        </w:tc>
        <w:tc>
          <w:tcPr>
            <w:tcW w:w="7560" w:type="dxa"/>
          </w:tcPr>
          <w:p w14:paraId="65F93B05"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Meets state employment and training exemption code 6, 15, 19, or 23</w:t>
            </w:r>
          </w:p>
        </w:tc>
      </w:tr>
      <w:tr w:rsidR="005A3DDC" w:rsidRPr="005A3DDC" w14:paraId="462CFB3B" w14:textId="77777777" w:rsidTr="00702BD4">
        <w:tc>
          <w:tcPr>
            <w:tcW w:w="1435" w:type="dxa"/>
            <w:tcBorders>
              <w:top w:val="single" w:sz="4" w:space="0" w:color="auto"/>
              <w:left w:val="single" w:sz="4" w:space="0" w:color="auto"/>
              <w:bottom w:val="single" w:sz="4" w:space="0" w:color="auto"/>
              <w:right w:val="nil"/>
            </w:tcBorders>
          </w:tcPr>
          <w:p w14:paraId="0EB6B0E8" w14:textId="77777777" w:rsidR="00CA7D50" w:rsidRPr="005A3DDC" w:rsidRDefault="00CA7D50">
            <w:pPr>
              <w:jc w:val="center"/>
              <w:rPr>
                <w:rFonts w:ascii="Arial" w:hAnsi="Arial" w:cs="Arial"/>
                <w:color w:val="FF0000"/>
                <w:sz w:val="24"/>
                <w:szCs w:val="24"/>
              </w:rPr>
            </w:pPr>
          </w:p>
        </w:tc>
        <w:tc>
          <w:tcPr>
            <w:tcW w:w="7560" w:type="dxa"/>
            <w:tcBorders>
              <w:left w:val="nil"/>
            </w:tcBorders>
          </w:tcPr>
          <w:p w14:paraId="11AD734D" w14:textId="77777777" w:rsidR="00CA7D50" w:rsidRPr="005A3DDC" w:rsidRDefault="00CA7D50">
            <w:pPr>
              <w:rPr>
                <w:rFonts w:ascii="Arial" w:hAnsi="Arial" w:cs="Arial"/>
                <w:b/>
                <w:bCs/>
                <w:color w:val="FF0000"/>
                <w:sz w:val="24"/>
                <w:szCs w:val="24"/>
              </w:rPr>
            </w:pPr>
            <w:r w:rsidRPr="005A3DDC">
              <w:rPr>
                <w:rFonts w:ascii="Arial" w:hAnsi="Arial" w:cs="Arial"/>
                <w:b/>
                <w:bCs/>
                <w:color w:val="FF0000"/>
                <w:sz w:val="24"/>
                <w:szCs w:val="24"/>
              </w:rPr>
              <w:t>Appeal</w:t>
            </w:r>
          </w:p>
        </w:tc>
      </w:tr>
      <w:tr w:rsidR="005A3DDC" w:rsidRPr="005A3DDC" w14:paraId="59A6A0E8" w14:textId="77777777" w:rsidTr="00702BD4">
        <w:tc>
          <w:tcPr>
            <w:tcW w:w="1435" w:type="dxa"/>
            <w:tcBorders>
              <w:top w:val="single" w:sz="4" w:space="0" w:color="auto"/>
              <w:bottom w:val="single" w:sz="4" w:space="0" w:color="auto"/>
            </w:tcBorders>
          </w:tcPr>
          <w:p w14:paraId="46AEF15B"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11</w:t>
            </w:r>
          </w:p>
        </w:tc>
        <w:tc>
          <w:tcPr>
            <w:tcW w:w="7560" w:type="dxa"/>
          </w:tcPr>
          <w:p w14:paraId="406E119E"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ABAWD time limit expiration appeal</w:t>
            </w:r>
          </w:p>
        </w:tc>
      </w:tr>
      <w:tr w:rsidR="005A3DDC" w:rsidRPr="005A3DDC" w14:paraId="6A9C947A" w14:textId="77777777" w:rsidTr="00702BD4">
        <w:tc>
          <w:tcPr>
            <w:tcW w:w="1435" w:type="dxa"/>
            <w:tcBorders>
              <w:top w:val="single" w:sz="4" w:space="0" w:color="auto"/>
              <w:left w:val="single" w:sz="4" w:space="0" w:color="auto"/>
              <w:bottom w:val="single" w:sz="4" w:space="0" w:color="auto"/>
              <w:right w:val="nil"/>
            </w:tcBorders>
          </w:tcPr>
          <w:p w14:paraId="6877BB32" w14:textId="77777777" w:rsidR="00CA7D50" w:rsidRPr="005A3DDC" w:rsidRDefault="00CA7D50">
            <w:pPr>
              <w:jc w:val="center"/>
              <w:rPr>
                <w:rFonts w:ascii="Arial" w:hAnsi="Arial" w:cs="Arial"/>
                <w:color w:val="FF0000"/>
                <w:sz w:val="24"/>
                <w:szCs w:val="24"/>
              </w:rPr>
            </w:pPr>
          </w:p>
        </w:tc>
        <w:tc>
          <w:tcPr>
            <w:tcW w:w="7560" w:type="dxa"/>
            <w:tcBorders>
              <w:left w:val="nil"/>
            </w:tcBorders>
          </w:tcPr>
          <w:p w14:paraId="545561FA" w14:textId="77777777" w:rsidR="00CA7D50" w:rsidRPr="005A3DDC" w:rsidRDefault="00CA7D50">
            <w:pPr>
              <w:rPr>
                <w:rFonts w:ascii="Arial" w:hAnsi="Arial" w:cs="Arial"/>
                <w:color w:val="FF0000"/>
                <w:sz w:val="24"/>
                <w:szCs w:val="24"/>
              </w:rPr>
            </w:pPr>
            <w:r w:rsidRPr="005A3DDC">
              <w:rPr>
                <w:rFonts w:ascii="Arial" w:hAnsi="Arial" w:cs="Arial"/>
                <w:b/>
                <w:bCs/>
                <w:color w:val="FF0000"/>
                <w:sz w:val="24"/>
                <w:szCs w:val="24"/>
              </w:rPr>
              <w:t>Not Meeting Work Requirement (subject to ABAWD time limit)</w:t>
            </w:r>
          </w:p>
        </w:tc>
      </w:tr>
      <w:tr w:rsidR="005A3DDC" w:rsidRPr="005A3DDC" w14:paraId="14538A5B" w14:textId="77777777" w:rsidTr="00702BD4">
        <w:tc>
          <w:tcPr>
            <w:tcW w:w="1435" w:type="dxa"/>
            <w:tcBorders>
              <w:top w:val="single" w:sz="4" w:space="0" w:color="auto"/>
            </w:tcBorders>
          </w:tcPr>
          <w:p w14:paraId="13F8F24D"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20</w:t>
            </w:r>
          </w:p>
        </w:tc>
        <w:tc>
          <w:tcPr>
            <w:tcW w:w="7560" w:type="dxa"/>
          </w:tcPr>
          <w:p w14:paraId="50742F9D"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Does not meet an exemption or work requirement</w:t>
            </w:r>
          </w:p>
        </w:tc>
      </w:tr>
      <w:tr w:rsidR="005A3DDC" w:rsidRPr="005A3DDC" w14:paraId="4D637BCE" w14:textId="77777777" w:rsidTr="00702BD4">
        <w:tc>
          <w:tcPr>
            <w:tcW w:w="1435" w:type="dxa"/>
          </w:tcPr>
          <w:p w14:paraId="63EF833F" w14:textId="77777777" w:rsidR="00CA7D50" w:rsidRPr="005A3DDC" w:rsidRDefault="00CA7D50">
            <w:pPr>
              <w:jc w:val="center"/>
              <w:rPr>
                <w:rFonts w:ascii="Arial" w:hAnsi="Arial" w:cs="Arial"/>
                <w:color w:val="FF0000"/>
                <w:sz w:val="24"/>
                <w:szCs w:val="24"/>
              </w:rPr>
            </w:pPr>
            <w:r w:rsidRPr="005A3DDC">
              <w:rPr>
                <w:rFonts w:ascii="Arial" w:hAnsi="Arial" w:cs="Arial"/>
                <w:color w:val="FF0000"/>
                <w:sz w:val="24"/>
                <w:szCs w:val="24"/>
              </w:rPr>
              <w:t>21</w:t>
            </w:r>
          </w:p>
        </w:tc>
        <w:tc>
          <w:tcPr>
            <w:tcW w:w="7560" w:type="dxa"/>
          </w:tcPr>
          <w:p w14:paraId="768AFEF2" w14:textId="77777777" w:rsidR="00CA7D50" w:rsidRPr="005A3DDC" w:rsidRDefault="00CA7D50">
            <w:pPr>
              <w:rPr>
                <w:rFonts w:ascii="Arial" w:hAnsi="Arial" w:cs="Arial"/>
                <w:color w:val="FF0000"/>
                <w:sz w:val="24"/>
                <w:szCs w:val="24"/>
              </w:rPr>
            </w:pPr>
            <w:r w:rsidRPr="005A3DDC">
              <w:rPr>
                <w:rFonts w:ascii="Arial" w:hAnsi="Arial" w:cs="Arial"/>
                <w:color w:val="FF0000"/>
                <w:sz w:val="24"/>
                <w:szCs w:val="24"/>
              </w:rPr>
              <w:t>Regained eligibility per ABAWD policy</w:t>
            </w:r>
          </w:p>
        </w:tc>
      </w:tr>
    </w:tbl>
    <w:p w14:paraId="47CE56B2" w14:textId="2ED2F372" w:rsidR="00F55FCD" w:rsidRPr="005A3DDC" w:rsidRDefault="00F55FCD" w:rsidP="00702BD4">
      <w:pPr>
        <w:pStyle w:val="NoSpacing"/>
        <w:rPr>
          <w:rFonts w:ascii="Arial" w:hAnsi="Arial" w:cs="Arial"/>
          <w:color w:val="FF0000"/>
          <w:sz w:val="24"/>
          <w:szCs w:val="24"/>
        </w:rPr>
      </w:pPr>
    </w:p>
    <w:p w14:paraId="51E0BD89" w14:textId="77777777" w:rsidR="00F55FCD" w:rsidRPr="005A3DDC" w:rsidRDefault="00F55FCD" w:rsidP="00F55FCD">
      <w:pPr>
        <w:pStyle w:val="NoSpacing"/>
        <w:ind w:left="720"/>
        <w:rPr>
          <w:rFonts w:ascii="Arial" w:hAnsi="Arial" w:cs="Arial"/>
          <w:color w:val="FF0000"/>
          <w:sz w:val="24"/>
          <w:szCs w:val="24"/>
        </w:rPr>
      </w:pPr>
    </w:p>
    <w:p w14:paraId="3741CA5C" w14:textId="603FB69E" w:rsidR="0052653E" w:rsidRPr="005A3DDC" w:rsidRDefault="00032B02" w:rsidP="0052653E">
      <w:pPr>
        <w:pStyle w:val="NoSpacing"/>
        <w:jc w:val="center"/>
        <w:rPr>
          <w:rFonts w:ascii="Arial" w:hAnsi="Arial" w:cs="Arial"/>
          <w:b/>
          <w:bCs/>
          <w:color w:val="FF0000"/>
          <w:sz w:val="24"/>
          <w:szCs w:val="24"/>
          <w:u w:val="single"/>
        </w:rPr>
      </w:pPr>
      <w:r w:rsidRPr="005A3DDC">
        <w:rPr>
          <w:rFonts w:ascii="Arial" w:hAnsi="Arial" w:cs="Arial"/>
          <w:b/>
          <w:bCs/>
          <w:color w:val="FF0000"/>
          <w:sz w:val="24"/>
          <w:szCs w:val="24"/>
          <w:u w:val="single"/>
        </w:rPr>
        <w:t xml:space="preserve">Automated </w:t>
      </w:r>
      <w:r w:rsidR="002438CF" w:rsidRPr="005A3DDC">
        <w:rPr>
          <w:rFonts w:ascii="Arial" w:hAnsi="Arial" w:cs="Arial"/>
          <w:b/>
          <w:bCs/>
          <w:color w:val="FF0000"/>
          <w:sz w:val="24"/>
          <w:szCs w:val="24"/>
          <w:u w:val="single"/>
        </w:rPr>
        <w:t>Code Cleanup Process</w:t>
      </w:r>
      <w:r w:rsidR="0052653E" w:rsidRPr="005A3DDC">
        <w:rPr>
          <w:rFonts w:ascii="Arial" w:hAnsi="Arial" w:cs="Arial"/>
          <w:b/>
          <w:bCs/>
          <w:color w:val="FF0000"/>
          <w:sz w:val="24"/>
          <w:szCs w:val="24"/>
          <w:u w:val="single"/>
        </w:rPr>
        <w:t xml:space="preserve"> </w:t>
      </w:r>
    </w:p>
    <w:p w14:paraId="71FCFF90" w14:textId="77777777" w:rsidR="0052653E" w:rsidRPr="005A3DDC" w:rsidRDefault="0052653E" w:rsidP="0052653E">
      <w:pPr>
        <w:pStyle w:val="NoSpacing"/>
        <w:rPr>
          <w:rFonts w:ascii="Arial" w:hAnsi="Arial" w:cs="Arial"/>
          <w:b/>
          <w:bCs/>
          <w:color w:val="FF0000"/>
          <w:sz w:val="24"/>
          <w:szCs w:val="24"/>
          <w:u w:val="single"/>
        </w:rPr>
      </w:pPr>
    </w:p>
    <w:p w14:paraId="3957EB80" w14:textId="51DE8321" w:rsidR="00D71092" w:rsidRPr="005A3DDC" w:rsidRDefault="00D71092" w:rsidP="0052653E">
      <w:pPr>
        <w:pStyle w:val="NoSpacing"/>
        <w:rPr>
          <w:rFonts w:ascii="Arial" w:hAnsi="Arial" w:cs="Arial"/>
          <w:color w:val="FF0000"/>
          <w:sz w:val="24"/>
          <w:szCs w:val="24"/>
        </w:rPr>
      </w:pPr>
      <w:r w:rsidRPr="005A3DDC">
        <w:rPr>
          <w:rFonts w:ascii="Arial" w:hAnsi="Arial" w:cs="Arial"/>
          <w:b/>
          <w:bCs/>
          <w:color w:val="FF0000"/>
          <w:sz w:val="24"/>
          <w:szCs w:val="24"/>
        </w:rPr>
        <w:tab/>
      </w:r>
      <w:r w:rsidR="00FC1B32" w:rsidRPr="005A3DDC">
        <w:rPr>
          <w:rFonts w:ascii="Arial" w:hAnsi="Arial" w:cs="Arial"/>
          <w:color w:val="FF0000"/>
          <w:sz w:val="24"/>
          <w:szCs w:val="24"/>
        </w:rPr>
        <w:t>On</w:t>
      </w:r>
      <w:r w:rsidRPr="005A3DDC">
        <w:rPr>
          <w:rFonts w:ascii="Arial" w:hAnsi="Arial" w:cs="Arial"/>
          <w:color w:val="FF0000"/>
          <w:sz w:val="24"/>
          <w:szCs w:val="24"/>
        </w:rPr>
        <w:t xml:space="preserve"> April 20, 2024, </w:t>
      </w:r>
      <w:r w:rsidR="00373026" w:rsidRPr="005A3DDC">
        <w:rPr>
          <w:rFonts w:ascii="Arial" w:hAnsi="Arial" w:cs="Arial"/>
          <w:color w:val="FF0000"/>
          <w:sz w:val="24"/>
          <w:szCs w:val="24"/>
        </w:rPr>
        <w:t>the following data migrations in eCIS will occur automatically:</w:t>
      </w:r>
    </w:p>
    <w:p w14:paraId="7C882A29" w14:textId="77777777" w:rsidR="00373026" w:rsidRPr="005A3DDC" w:rsidRDefault="00373026" w:rsidP="0052653E">
      <w:pPr>
        <w:pStyle w:val="NoSpacing"/>
        <w:rPr>
          <w:rFonts w:ascii="Arial" w:hAnsi="Arial" w:cs="Arial"/>
          <w:color w:val="FF0000"/>
          <w:sz w:val="24"/>
          <w:szCs w:val="24"/>
        </w:rPr>
      </w:pPr>
    </w:p>
    <w:p w14:paraId="70A5CD35" w14:textId="444BDC28" w:rsidR="00373026" w:rsidRPr="005A3DDC" w:rsidRDefault="00A83D77" w:rsidP="00373026">
      <w:pPr>
        <w:pStyle w:val="NoSpacing"/>
        <w:numPr>
          <w:ilvl w:val="0"/>
          <w:numId w:val="33"/>
        </w:numPr>
        <w:rPr>
          <w:rFonts w:ascii="Arial" w:hAnsi="Arial" w:cs="Arial"/>
          <w:color w:val="FF0000"/>
          <w:sz w:val="24"/>
          <w:szCs w:val="24"/>
        </w:rPr>
      </w:pPr>
      <w:r w:rsidRPr="005A3DDC">
        <w:rPr>
          <w:rFonts w:ascii="Arial" w:hAnsi="Arial" w:cs="Arial"/>
          <w:color w:val="FF0000"/>
          <w:sz w:val="24"/>
          <w:szCs w:val="24"/>
        </w:rPr>
        <w:t xml:space="preserve">SNAP recipients </w:t>
      </w:r>
      <w:r w:rsidR="000177AB" w:rsidRPr="005A3DDC">
        <w:rPr>
          <w:rFonts w:ascii="Arial" w:hAnsi="Arial" w:cs="Arial"/>
          <w:color w:val="FF0000"/>
          <w:sz w:val="24"/>
          <w:szCs w:val="24"/>
        </w:rPr>
        <w:t>aged</w:t>
      </w:r>
      <w:r w:rsidR="007C77A2" w:rsidRPr="005A3DDC">
        <w:rPr>
          <w:rFonts w:ascii="Arial" w:hAnsi="Arial" w:cs="Arial"/>
          <w:color w:val="FF0000"/>
          <w:sz w:val="24"/>
          <w:szCs w:val="24"/>
        </w:rPr>
        <w:t xml:space="preserve"> 18-49 who were previously assigned SNAP ETP Code 16 and SNAP Qual. Code 09 will be automatically migrated to SNAP Qual. Code </w:t>
      </w:r>
      <w:r w:rsidR="00094380" w:rsidRPr="005A3DDC">
        <w:rPr>
          <w:rFonts w:ascii="Arial" w:hAnsi="Arial" w:cs="Arial"/>
          <w:color w:val="FF0000"/>
          <w:sz w:val="24"/>
          <w:szCs w:val="24"/>
        </w:rPr>
        <w:t>12.</w:t>
      </w:r>
    </w:p>
    <w:p w14:paraId="747EFA90" w14:textId="6B4AFD52" w:rsidR="00094380" w:rsidRPr="005A3DDC" w:rsidRDefault="00A83D77" w:rsidP="00987504">
      <w:pPr>
        <w:pStyle w:val="NoSpacing"/>
        <w:numPr>
          <w:ilvl w:val="0"/>
          <w:numId w:val="33"/>
        </w:numPr>
        <w:rPr>
          <w:rFonts w:ascii="Arial" w:hAnsi="Arial" w:cs="Arial"/>
          <w:color w:val="FF0000"/>
          <w:sz w:val="24"/>
          <w:szCs w:val="24"/>
        </w:rPr>
      </w:pPr>
      <w:r w:rsidRPr="005A3DDC">
        <w:rPr>
          <w:rFonts w:ascii="Arial" w:hAnsi="Arial" w:cs="Arial"/>
          <w:color w:val="FF0000"/>
          <w:sz w:val="24"/>
          <w:szCs w:val="24"/>
        </w:rPr>
        <w:t xml:space="preserve">SNAP recipients </w:t>
      </w:r>
      <w:r w:rsidR="000177AB" w:rsidRPr="005A3DDC">
        <w:rPr>
          <w:rFonts w:ascii="Arial" w:hAnsi="Arial" w:cs="Arial"/>
          <w:color w:val="FF0000"/>
          <w:sz w:val="24"/>
          <w:szCs w:val="24"/>
        </w:rPr>
        <w:t>aged</w:t>
      </w:r>
      <w:r w:rsidR="005F5408" w:rsidRPr="005A3DDC">
        <w:rPr>
          <w:rFonts w:ascii="Arial" w:hAnsi="Arial" w:cs="Arial"/>
          <w:color w:val="FF0000"/>
          <w:sz w:val="24"/>
          <w:szCs w:val="24"/>
        </w:rPr>
        <w:t xml:space="preserve"> 18-49 w</w:t>
      </w:r>
      <w:r w:rsidR="004A750E" w:rsidRPr="005A3DDC">
        <w:rPr>
          <w:rFonts w:ascii="Arial" w:hAnsi="Arial" w:cs="Arial"/>
          <w:color w:val="FF0000"/>
          <w:sz w:val="24"/>
          <w:szCs w:val="24"/>
        </w:rPr>
        <w:t>ith an open Veteran screen in eCIS indicating that they are a military veteran</w:t>
      </w:r>
      <w:r w:rsidR="00E76B1D" w:rsidRPr="005A3DDC">
        <w:rPr>
          <w:rFonts w:ascii="Arial" w:hAnsi="Arial" w:cs="Arial"/>
          <w:color w:val="FF0000"/>
          <w:sz w:val="24"/>
          <w:szCs w:val="24"/>
        </w:rPr>
        <w:t>, but who meet no other federal ABAWD exemption,</w:t>
      </w:r>
      <w:r w:rsidR="004A750E" w:rsidRPr="005A3DDC">
        <w:rPr>
          <w:rFonts w:ascii="Arial" w:hAnsi="Arial" w:cs="Arial"/>
          <w:color w:val="FF0000"/>
          <w:sz w:val="24"/>
          <w:szCs w:val="24"/>
        </w:rPr>
        <w:t xml:space="preserve"> </w:t>
      </w:r>
      <w:r w:rsidR="005F5D2C" w:rsidRPr="005A3DDC">
        <w:rPr>
          <w:rFonts w:ascii="Arial" w:hAnsi="Arial" w:cs="Arial"/>
          <w:color w:val="FF0000"/>
          <w:sz w:val="24"/>
          <w:szCs w:val="24"/>
        </w:rPr>
        <w:t>will be automatically migrated to SNAP Qual. Code 13.</w:t>
      </w:r>
    </w:p>
    <w:p w14:paraId="015C30C8" w14:textId="77777777" w:rsidR="00D71092" w:rsidRPr="005A3DDC" w:rsidRDefault="00D71092" w:rsidP="0052653E">
      <w:pPr>
        <w:pStyle w:val="NoSpacing"/>
        <w:rPr>
          <w:rFonts w:ascii="Arial" w:hAnsi="Arial" w:cs="Arial"/>
          <w:b/>
          <w:bCs/>
          <w:color w:val="FF0000"/>
          <w:sz w:val="24"/>
          <w:szCs w:val="24"/>
        </w:rPr>
      </w:pPr>
    </w:p>
    <w:p w14:paraId="32652EB3" w14:textId="77777777" w:rsidR="00032B02" w:rsidRPr="005A3DDC" w:rsidRDefault="00032B02" w:rsidP="0052653E">
      <w:pPr>
        <w:pStyle w:val="NoSpacing"/>
        <w:rPr>
          <w:rFonts w:ascii="Arial" w:hAnsi="Arial" w:cs="Arial"/>
          <w:b/>
          <w:bCs/>
          <w:color w:val="FF0000"/>
          <w:sz w:val="24"/>
          <w:szCs w:val="24"/>
        </w:rPr>
      </w:pPr>
    </w:p>
    <w:p w14:paraId="48CD3689" w14:textId="29D7BEC7" w:rsidR="00032B02" w:rsidRPr="005A3DDC" w:rsidRDefault="00032B02" w:rsidP="00032B02">
      <w:pPr>
        <w:pStyle w:val="NoSpacing"/>
        <w:jc w:val="center"/>
        <w:rPr>
          <w:rFonts w:ascii="Arial" w:hAnsi="Arial" w:cs="Arial"/>
          <w:b/>
          <w:bCs/>
          <w:color w:val="FF0000"/>
          <w:sz w:val="24"/>
          <w:szCs w:val="24"/>
          <w:u w:val="single"/>
        </w:rPr>
      </w:pPr>
      <w:r w:rsidRPr="005A3DDC">
        <w:rPr>
          <w:rFonts w:ascii="Arial" w:hAnsi="Arial" w:cs="Arial"/>
          <w:b/>
          <w:bCs/>
          <w:color w:val="FF0000"/>
          <w:sz w:val="24"/>
          <w:szCs w:val="24"/>
          <w:u w:val="single"/>
        </w:rPr>
        <w:t xml:space="preserve">Manual Code Cleanup Process </w:t>
      </w:r>
    </w:p>
    <w:p w14:paraId="3CF511B4" w14:textId="77777777" w:rsidR="00032B02" w:rsidRPr="005A3DDC" w:rsidRDefault="00032B02" w:rsidP="0052653E">
      <w:pPr>
        <w:pStyle w:val="NoSpacing"/>
        <w:rPr>
          <w:rFonts w:ascii="Arial" w:hAnsi="Arial" w:cs="Arial"/>
          <w:b/>
          <w:bCs/>
          <w:color w:val="FF0000"/>
          <w:sz w:val="24"/>
          <w:szCs w:val="24"/>
        </w:rPr>
      </w:pPr>
    </w:p>
    <w:p w14:paraId="72EBA240" w14:textId="6C0DD044" w:rsidR="00384572" w:rsidRPr="005A3DDC" w:rsidRDefault="00032B02" w:rsidP="00A83D77">
      <w:pPr>
        <w:pStyle w:val="NoSpacing"/>
        <w:ind w:firstLine="720"/>
        <w:rPr>
          <w:rFonts w:ascii="Arial" w:hAnsi="Arial" w:cs="Arial"/>
          <w:color w:val="FF0000"/>
          <w:sz w:val="24"/>
          <w:szCs w:val="24"/>
        </w:rPr>
      </w:pPr>
      <w:r w:rsidRPr="005A3DDC">
        <w:rPr>
          <w:rFonts w:ascii="Arial" w:hAnsi="Arial" w:cs="Arial"/>
          <w:color w:val="FF0000"/>
          <w:sz w:val="24"/>
          <w:szCs w:val="24"/>
        </w:rPr>
        <w:t>On April 22, 2024</w:t>
      </w:r>
      <w:r w:rsidR="00694191" w:rsidRPr="005A3DDC">
        <w:rPr>
          <w:rFonts w:ascii="Arial" w:hAnsi="Arial" w:cs="Arial"/>
          <w:color w:val="FF0000"/>
          <w:sz w:val="24"/>
          <w:szCs w:val="24"/>
        </w:rPr>
        <w:t xml:space="preserve">, Headquarters </w:t>
      </w:r>
      <w:r w:rsidR="001A5842" w:rsidRPr="005A3DDC">
        <w:rPr>
          <w:rFonts w:ascii="Arial" w:hAnsi="Arial" w:cs="Arial"/>
          <w:color w:val="FF0000"/>
          <w:sz w:val="24"/>
          <w:szCs w:val="24"/>
        </w:rPr>
        <w:t xml:space="preserve">will provide CAOs with a </w:t>
      </w:r>
      <w:r w:rsidR="0072589D" w:rsidRPr="005A3DDC">
        <w:rPr>
          <w:rFonts w:ascii="Arial" w:hAnsi="Arial" w:cs="Arial"/>
          <w:color w:val="FF0000"/>
          <w:sz w:val="24"/>
          <w:szCs w:val="24"/>
        </w:rPr>
        <w:t xml:space="preserve">Microsoft Excel </w:t>
      </w:r>
      <w:r w:rsidR="001A5842" w:rsidRPr="005A3DDC">
        <w:rPr>
          <w:rFonts w:ascii="Arial" w:hAnsi="Arial" w:cs="Arial"/>
          <w:color w:val="FF0000"/>
          <w:sz w:val="24"/>
          <w:szCs w:val="24"/>
        </w:rPr>
        <w:t>list of</w:t>
      </w:r>
      <w:r w:rsidR="00694191" w:rsidRPr="005A3DDC">
        <w:rPr>
          <w:rFonts w:ascii="Arial" w:hAnsi="Arial" w:cs="Arial"/>
          <w:color w:val="FF0000"/>
          <w:sz w:val="24"/>
          <w:szCs w:val="24"/>
        </w:rPr>
        <w:t xml:space="preserve"> all 50-52-year-old SNAP recipients whose most recent application or renewal occurred between September 1, 2023, and April </w:t>
      </w:r>
      <w:r w:rsidR="00B81F14" w:rsidRPr="005A3DDC">
        <w:rPr>
          <w:rFonts w:ascii="Arial" w:hAnsi="Arial" w:cs="Arial"/>
          <w:color w:val="FF0000"/>
          <w:sz w:val="24"/>
          <w:szCs w:val="24"/>
        </w:rPr>
        <w:t>19</w:t>
      </w:r>
      <w:r w:rsidR="00694191" w:rsidRPr="005A3DDC">
        <w:rPr>
          <w:rFonts w:ascii="Arial" w:hAnsi="Arial" w:cs="Arial"/>
          <w:color w:val="FF0000"/>
          <w:sz w:val="24"/>
          <w:szCs w:val="24"/>
        </w:rPr>
        <w:t xml:space="preserve">, 2024. </w:t>
      </w:r>
      <w:r w:rsidR="00054F86" w:rsidRPr="005A3DDC">
        <w:rPr>
          <w:rFonts w:ascii="Arial" w:hAnsi="Arial" w:cs="Arial"/>
          <w:color w:val="FF0000"/>
          <w:sz w:val="24"/>
          <w:szCs w:val="24"/>
        </w:rPr>
        <w:t xml:space="preserve">Between April </w:t>
      </w:r>
      <w:r w:rsidR="00FC1B32" w:rsidRPr="005A3DDC">
        <w:rPr>
          <w:rFonts w:ascii="Arial" w:hAnsi="Arial" w:cs="Arial"/>
          <w:color w:val="FF0000"/>
          <w:sz w:val="24"/>
          <w:szCs w:val="24"/>
        </w:rPr>
        <w:t>22</w:t>
      </w:r>
      <w:r w:rsidR="00453BC0" w:rsidRPr="005A3DDC">
        <w:rPr>
          <w:rFonts w:ascii="Arial" w:hAnsi="Arial" w:cs="Arial"/>
          <w:color w:val="FF0000"/>
          <w:sz w:val="24"/>
          <w:szCs w:val="24"/>
        </w:rPr>
        <w:t xml:space="preserve">, </w:t>
      </w:r>
      <w:r w:rsidR="00694191" w:rsidRPr="005A3DDC">
        <w:rPr>
          <w:rFonts w:ascii="Arial" w:hAnsi="Arial" w:cs="Arial"/>
          <w:color w:val="FF0000"/>
          <w:sz w:val="24"/>
          <w:szCs w:val="24"/>
        </w:rPr>
        <w:t>2024,</w:t>
      </w:r>
      <w:r w:rsidR="00453BC0" w:rsidRPr="005A3DDC">
        <w:rPr>
          <w:rFonts w:ascii="Arial" w:hAnsi="Arial" w:cs="Arial"/>
          <w:color w:val="FF0000"/>
          <w:sz w:val="24"/>
          <w:szCs w:val="24"/>
        </w:rPr>
        <w:t xml:space="preserve"> and </w:t>
      </w:r>
      <w:r w:rsidR="006D3ED7" w:rsidRPr="005A3DDC">
        <w:rPr>
          <w:rFonts w:ascii="Arial" w:hAnsi="Arial" w:cs="Arial"/>
          <w:color w:val="FF0000"/>
          <w:sz w:val="24"/>
          <w:szCs w:val="24"/>
        </w:rPr>
        <w:t xml:space="preserve">May 31, 2024, the CAO will complete </w:t>
      </w:r>
      <w:r w:rsidR="00987504" w:rsidRPr="005A3DDC">
        <w:rPr>
          <w:rFonts w:ascii="Arial" w:hAnsi="Arial" w:cs="Arial"/>
          <w:color w:val="FF0000"/>
          <w:sz w:val="24"/>
          <w:szCs w:val="24"/>
        </w:rPr>
        <w:t xml:space="preserve">a </w:t>
      </w:r>
      <w:r w:rsidR="00987504" w:rsidRPr="005A3DDC">
        <w:rPr>
          <w:rFonts w:ascii="Arial" w:hAnsi="Arial" w:cs="Arial"/>
          <w:b/>
          <w:bCs/>
          <w:color w:val="FF0000"/>
          <w:sz w:val="24"/>
          <w:szCs w:val="24"/>
        </w:rPr>
        <w:t>manual</w:t>
      </w:r>
      <w:r w:rsidR="00987504" w:rsidRPr="005A3DDC">
        <w:rPr>
          <w:rFonts w:ascii="Arial" w:hAnsi="Arial" w:cs="Arial"/>
          <w:color w:val="FF0000"/>
          <w:sz w:val="24"/>
          <w:szCs w:val="24"/>
        </w:rPr>
        <w:t xml:space="preserve"> code cleanup process to ensure </w:t>
      </w:r>
      <w:r w:rsidR="005B20E6" w:rsidRPr="005A3DDC">
        <w:rPr>
          <w:rFonts w:ascii="Arial" w:hAnsi="Arial" w:cs="Arial"/>
          <w:color w:val="FF0000"/>
          <w:sz w:val="24"/>
          <w:szCs w:val="24"/>
        </w:rPr>
        <w:t>each listed</w:t>
      </w:r>
      <w:r w:rsidR="00694191" w:rsidRPr="005A3DDC">
        <w:rPr>
          <w:rFonts w:ascii="Arial" w:hAnsi="Arial" w:cs="Arial"/>
          <w:color w:val="FF0000"/>
          <w:sz w:val="24"/>
          <w:szCs w:val="24"/>
        </w:rPr>
        <w:t xml:space="preserve"> individual </w:t>
      </w:r>
      <w:r w:rsidR="005B20E6" w:rsidRPr="005A3DDC">
        <w:rPr>
          <w:rFonts w:ascii="Arial" w:hAnsi="Arial" w:cs="Arial"/>
          <w:color w:val="FF0000"/>
          <w:sz w:val="24"/>
          <w:szCs w:val="24"/>
        </w:rPr>
        <w:t>is</w:t>
      </w:r>
      <w:r w:rsidR="003A5047" w:rsidRPr="005A3DDC">
        <w:rPr>
          <w:rFonts w:ascii="Arial" w:hAnsi="Arial" w:cs="Arial"/>
          <w:color w:val="FF0000"/>
          <w:sz w:val="24"/>
          <w:szCs w:val="24"/>
        </w:rPr>
        <w:t xml:space="preserve"> </w:t>
      </w:r>
      <w:r w:rsidR="00607E1D" w:rsidRPr="005A3DDC">
        <w:rPr>
          <w:rFonts w:ascii="Arial" w:hAnsi="Arial" w:cs="Arial"/>
          <w:color w:val="FF0000"/>
          <w:sz w:val="24"/>
          <w:szCs w:val="24"/>
        </w:rPr>
        <w:t xml:space="preserve">assigned </w:t>
      </w:r>
      <w:r w:rsidR="003E5BB6" w:rsidRPr="005A3DDC">
        <w:rPr>
          <w:rFonts w:ascii="Arial" w:hAnsi="Arial" w:cs="Arial"/>
          <w:color w:val="FF0000"/>
          <w:sz w:val="24"/>
          <w:szCs w:val="24"/>
        </w:rPr>
        <w:t xml:space="preserve">an eligibility status code of “EW” and </w:t>
      </w:r>
      <w:r w:rsidR="003A5047" w:rsidRPr="005A3DDC">
        <w:rPr>
          <w:rFonts w:ascii="Arial" w:hAnsi="Arial" w:cs="Arial"/>
          <w:color w:val="FF0000"/>
          <w:sz w:val="24"/>
          <w:szCs w:val="24"/>
        </w:rPr>
        <w:t>an appropriate Qual. Code.</w:t>
      </w:r>
    </w:p>
    <w:p w14:paraId="4116F74A" w14:textId="77777777" w:rsidR="00384572" w:rsidRPr="005A3DDC" w:rsidRDefault="00384572" w:rsidP="00A83D77">
      <w:pPr>
        <w:pStyle w:val="NoSpacing"/>
        <w:ind w:firstLine="720"/>
        <w:rPr>
          <w:rFonts w:ascii="Arial" w:hAnsi="Arial" w:cs="Arial"/>
          <w:color w:val="FF0000"/>
          <w:sz w:val="24"/>
          <w:szCs w:val="24"/>
        </w:rPr>
      </w:pPr>
    </w:p>
    <w:p w14:paraId="67A5E1FF" w14:textId="084044DD" w:rsidR="00B172E2" w:rsidRPr="005A3DDC" w:rsidRDefault="00A5235D" w:rsidP="00A83D77">
      <w:pPr>
        <w:pStyle w:val="NoSpacing"/>
        <w:ind w:firstLine="720"/>
        <w:rPr>
          <w:rFonts w:ascii="Arial" w:hAnsi="Arial" w:cs="Arial"/>
          <w:color w:val="FF0000"/>
          <w:sz w:val="24"/>
          <w:szCs w:val="24"/>
        </w:rPr>
      </w:pPr>
      <w:r w:rsidRPr="005A3DDC">
        <w:rPr>
          <w:rFonts w:ascii="Arial" w:hAnsi="Arial" w:cs="Arial"/>
          <w:color w:val="FF0000"/>
          <w:sz w:val="24"/>
          <w:szCs w:val="24"/>
        </w:rPr>
        <w:t xml:space="preserve">The CAO will first </w:t>
      </w:r>
      <w:r w:rsidR="00F3116A" w:rsidRPr="005A3DDC">
        <w:rPr>
          <w:rFonts w:ascii="Arial" w:hAnsi="Arial" w:cs="Arial"/>
          <w:color w:val="FF0000"/>
          <w:sz w:val="24"/>
          <w:szCs w:val="24"/>
        </w:rPr>
        <w:t xml:space="preserve">complete an </w:t>
      </w:r>
      <w:r w:rsidR="0052653E" w:rsidRPr="005A3DDC">
        <w:rPr>
          <w:rFonts w:ascii="Arial" w:hAnsi="Arial" w:cs="Arial"/>
          <w:i/>
          <w:iCs/>
          <w:color w:val="FF0000"/>
          <w:sz w:val="24"/>
          <w:szCs w:val="24"/>
        </w:rPr>
        <w:t>ex</w:t>
      </w:r>
      <w:r w:rsidR="00F3116A" w:rsidRPr="005A3DDC">
        <w:rPr>
          <w:rFonts w:ascii="Arial" w:hAnsi="Arial" w:cs="Arial"/>
          <w:i/>
          <w:iCs/>
          <w:color w:val="FF0000"/>
          <w:sz w:val="24"/>
          <w:szCs w:val="24"/>
        </w:rPr>
        <w:t xml:space="preserve"> </w:t>
      </w:r>
      <w:r w:rsidR="0052653E" w:rsidRPr="005A3DDC">
        <w:rPr>
          <w:rFonts w:ascii="Arial" w:hAnsi="Arial" w:cs="Arial"/>
          <w:i/>
          <w:iCs/>
          <w:color w:val="FF0000"/>
          <w:sz w:val="24"/>
          <w:szCs w:val="24"/>
        </w:rPr>
        <w:t>parte</w:t>
      </w:r>
      <w:r w:rsidR="0052653E" w:rsidRPr="005A3DDC">
        <w:rPr>
          <w:rFonts w:ascii="Arial" w:hAnsi="Arial" w:cs="Arial"/>
          <w:color w:val="FF0000"/>
          <w:sz w:val="24"/>
          <w:szCs w:val="24"/>
        </w:rPr>
        <w:t xml:space="preserve"> </w:t>
      </w:r>
      <w:r w:rsidR="00F3116A" w:rsidRPr="005A3DDC">
        <w:rPr>
          <w:rFonts w:ascii="Arial" w:hAnsi="Arial" w:cs="Arial"/>
          <w:color w:val="FF0000"/>
          <w:sz w:val="24"/>
          <w:szCs w:val="24"/>
        </w:rPr>
        <w:t xml:space="preserve">review of the case record </w:t>
      </w:r>
      <w:r w:rsidR="00174EFE" w:rsidRPr="005A3DDC">
        <w:rPr>
          <w:rFonts w:ascii="Arial" w:hAnsi="Arial" w:cs="Arial"/>
          <w:color w:val="FF0000"/>
          <w:sz w:val="24"/>
          <w:szCs w:val="24"/>
        </w:rPr>
        <w:t xml:space="preserve">in accordance with the FRA Code Cleanup Process (Attachment) </w:t>
      </w:r>
      <w:r w:rsidR="00F3116A" w:rsidRPr="005A3DDC">
        <w:rPr>
          <w:rFonts w:ascii="Arial" w:hAnsi="Arial" w:cs="Arial"/>
          <w:color w:val="FF0000"/>
          <w:sz w:val="24"/>
          <w:szCs w:val="24"/>
        </w:rPr>
        <w:t xml:space="preserve">to determine if </w:t>
      </w:r>
      <w:r w:rsidR="00AF18B0" w:rsidRPr="005A3DDC">
        <w:rPr>
          <w:rFonts w:ascii="Arial" w:hAnsi="Arial" w:cs="Arial"/>
          <w:color w:val="FF0000"/>
          <w:sz w:val="24"/>
          <w:szCs w:val="24"/>
        </w:rPr>
        <w:t xml:space="preserve">the individual meets a federal exemption from the ABAWD time limit </w:t>
      </w:r>
      <w:r w:rsidR="00A00377" w:rsidRPr="005A3DDC">
        <w:rPr>
          <w:rFonts w:ascii="Arial" w:hAnsi="Arial" w:cs="Arial"/>
          <w:color w:val="FF0000"/>
          <w:sz w:val="24"/>
          <w:szCs w:val="24"/>
        </w:rPr>
        <w:t xml:space="preserve">(Qual. Codes 1-4, 12-14, or 10) </w:t>
      </w:r>
      <w:r w:rsidR="00AF18B0" w:rsidRPr="005A3DDC">
        <w:rPr>
          <w:rFonts w:ascii="Arial" w:hAnsi="Arial" w:cs="Arial"/>
          <w:color w:val="FF0000"/>
          <w:sz w:val="24"/>
          <w:szCs w:val="24"/>
        </w:rPr>
        <w:t>or is meeting the work requirement</w:t>
      </w:r>
      <w:r w:rsidR="00A00377" w:rsidRPr="005A3DDC">
        <w:rPr>
          <w:rFonts w:ascii="Arial" w:hAnsi="Arial" w:cs="Arial"/>
          <w:color w:val="FF0000"/>
          <w:sz w:val="24"/>
          <w:szCs w:val="24"/>
        </w:rPr>
        <w:t xml:space="preserve"> (Qual. Codes </w:t>
      </w:r>
      <w:r w:rsidR="007E08AC" w:rsidRPr="005A3DDC">
        <w:rPr>
          <w:rFonts w:ascii="Arial" w:hAnsi="Arial" w:cs="Arial"/>
          <w:color w:val="FF0000"/>
          <w:sz w:val="24"/>
          <w:szCs w:val="24"/>
        </w:rPr>
        <w:t xml:space="preserve">5-7). </w:t>
      </w:r>
      <w:r w:rsidR="008C7543" w:rsidRPr="005A3DDC">
        <w:rPr>
          <w:rFonts w:ascii="Arial" w:hAnsi="Arial" w:cs="Arial"/>
          <w:color w:val="FF0000"/>
          <w:sz w:val="24"/>
          <w:szCs w:val="24"/>
        </w:rPr>
        <w:t xml:space="preserve">If the CAO determines </w:t>
      </w:r>
      <w:r w:rsidR="00F9769B" w:rsidRPr="005A3DDC">
        <w:rPr>
          <w:rFonts w:ascii="Arial" w:hAnsi="Arial" w:cs="Arial"/>
          <w:color w:val="FF0000"/>
          <w:sz w:val="24"/>
          <w:szCs w:val="24"/>
        </w:rPr>
        <w:t>that one of these Qual. Codes is appropriate, the CAO will update the Qual</w:t>
      </w:r>
      <w:r w:rsidR="001A0656" w:rsidRPr="005A3DDC">
        <w:rPr>
          <w:rFonts w:ascii="Arial" w:hAnsi="Arial" w:cs="Arial"/>
          <w:color w:val="FF0000"/>
          <w:sz w:val="24"/>
          <w:szCs w:val="24"/>
        </w:rPr>
        <w:t>.</w:t>
      </w:r>
      <w:r w:rsidR="00F9769B" w:rsidRPr="005A3DDC">
        <w:rPr>
          <w:rFonts w:ascii="Arial" w:hAnsi="Arial" w:cs="Arial"/>
          <w:color w:val="FF0000"/>
          <w:sz w:val="24"/>
          <w:szCs w:val="24"/>
        </w:rPr>
        <w:t xml:space="preserve"> </w:t>
      </w:r>
      <w:r w:rsidR="00D07F3E" w:rsidRPr="005A3DDC">
        <w:rPr>
          <w:rFonts w:ascii="Arial" w:hAnsi="Arial" w:cs="Arial"/>
          <w:color w:val="FF0000"/>
          <w:sz w:val="24"/>
          <w:szCs w:val="24"/>
        </w:rPr>
        <w:t>C</w:t>
      </w:r>
      <w:r w:rsidR="00F9769B" w:rsidRPr="005A3DDC">
        <w:rPr>
          <w:rFonts w:ascii="Arial" w:hAnsi="Arial" w:cs="Arial"/>
          <w:color w:val="FF0000"/>
          <w:sz w:val="24"/>
          <w:szCs w:val="24"/>
        </w:rPr>
        <w:t>ode and narrate</w:t>
      </w:r>
      <w:r w:rsidR="00D07F3E" w:rsidRPr="005A3DDC">
        <w:rPr>
          <w:rFonts w:ascii="Arial" w:hAnsi="Arial" w:cs="Arial"/>
          <w:color w:val="FF0000"/>
          <w:sz w:val="24"/>
          <w:szCs w:val="24"/>
        </w:rPr>
        <w:t xml:space="preserve"> the </w:t>
      </w:r>
      <w:r w:rsidR="00E9417E" w:rsidRPr="005A3DDC">
        <w:rPr>
          <w:rFonts w:ascii="Arial" w:hAnsi="Arial" w:cs="Arial"/>
          <w:color w:val="FF0000"/>
          <w:sz w:val="24"/>
          <w:szCs w:val="24"/>
        </w:rPr>
        <w:t xml:space="preserve">basis </w:t>
      </w:r>
      <w:r w:rsidR="00D07F3E" w:rsidRPr="005A3DDC">
        <w:rPr>
          <w:rFonts w:ascii="Arial" w:hAnsi="Arial" w:cs="Arial"/>
          <w:color w:val="FF0000"/>
          <w:sz w:val="24"/>
          <w:szCs w:val="24"/>
        </w:rPr>
        <w:t xml:space="preserve">for assigning the </w:t>
      </w:r>
      <w:r w:rsidR="001A0656" w:rsidRPr="005A3DDC">
        <w:rPr>
          <w:rFonts w:ascii="Arial" w:hAnsi="Arial" w:cs="Arial"/>
          <w:color w:val="FF0000"/>
          <w:sz w:val="24"/>
          <w:szCs w:val="24"/>
        </w:rPr>
        <w:t>selected Qual. Code</w:t>
      </w:r>
      <w:r w:rsidR="00F9769B" w:rsidRPr="005A3DDC">
        <w:rPr>
          <w:rFonts w:ascii="Arial" w:hAnsi="Arial" w:cs="Arial"/>
          <w:color w:val="FF0000"/>
          <w:sz w:val="24"/>
          <w:szCs w:val="24"/>
        </w:rPr>
        <w:t>.</w:t>
      </w:r>
    </w:p>
    <w:p w14:paraId="5D461797" w14:textId="77777777" w:rsidR="009A3B3C" w:rsidRPr="005A3DDC" w:rsidRDefault="009A3B3C" w:rsidP="00A83D77">
      <w:pPr>
        <w:pStyle w:val="NoSpacing"/>
        <w:ind w:firstLine="720"/>
        <w:rPr>
          <w:rFonts w:ascii="Arial" w:hAnsi="Arial" w:cs="Arial"/>
          <w:color w:val="FF0000"/>
          <w:sz w:val="24"/>
          <w:szCs w:val="24"/>
        </w:rPr>
      </w:pPr>
    </w:p>
    <w:p w14:paraId="1C41B439" w14:textId="43339C0A" w:rsidR="00CE17E7" w:rsidRPr="005A3DDC" w:rsidRDefault="00533E09" w:rsidP="00A83D77">
      <w:pPr>
        <w:pStyle w:val="NoSpacing"/>
        <w:ind w:firstLine="720"/>
        <w:rPr>
          <w:rFonts w:ascii="Arial" w:hAnsi="Arial" w:cs="Arial"/>
          <w:color w:val="FF0000"/>
          <w:sz w:val="24"/>
          <w:szCs w:val="24"/>
        </w:rPr>
      </w:pPr>
      <w:r w:rsidRPr="005A3DDC">
        <w:rPr>
          <w:rFonts w:ascii="Arial" w:hAnsi="Arial" w:cs="Arial"/>
          <w:color w:val="FF0000"/>
          <w:sz w:val="24"/>
          <w:szCs w:val="24"/>
        </w:rPr>
        <w:t xml:space="preserve">For </w:t>
      </w:r>
      <w:r w:rsidR="008467BD" w:rsidRPr="005A3DDC">
        <w:rPr>
          <w:rFonts w:ascii="Arial" w:hAnsi="Arial" w:cs="Arial"/>
          <w:color w:val="FF0000"/>
          <w:sz w:val="24"/>
          <w:szCs w:val="24"/>
        </w:rPr>
        <w:t xml:space="preserve">the remaining cases, where the CAO is </w:t>
      </w:r>
      <w:r w:rsidR="00B172E2" w:rsidRPr="005A3DDC">
        <w:rPr>
          <w:rFonts w:ascii="Arial" w:hAnsi="Arial" w:cs="Arial"/>
          <w:color w:val="FF0000"/>
          <w:sz w:val="24"/>
          <w:szCs w:val="24"/>
        </w:rPr>
        <w:t xml:space="preserve">unable to determine an appropriate </w:t>
      </w:r>
      <w:r w:rsidR="00953351" w:rsidRPr="005A3DDC">
        <w:rPr>
          <w:rFonts w:ascii="Arial" w:hAnsi="Arial" w:cs="Arial"/>
          <w:color w:val="FF0000"/>
          <w:sz w:val="24"/>
          <w:szCs w:val="24"/>
        </w:rPr>
        <w:t xml:space="preserve">Qual. Code </w:t>
      </w:r>
      <w:r w:rsidR="008467BD" w:rsidRPr="005A3DDC">
        <w:rPr>
          <w:rFonts w:ascii="Arial" w:hAnsi="Arial" w:cs="Arial"/>
          <w:color w:val="FF0000"/>
          <w:sz w:val="24"/>
          <w:szCs w:val="24"/>
        </w:rPr>
        <w:t xml:space="preserve">through </w:t>
      </w:r>
      <w:r w:rsidR="00953351" w:rsidRPr="005A3DDC">
        <w:rPr>
          <w:rFonts w:ascii="Arial" w:hAnsi="Arial" w:cs="Arial"/>
          <w:color w:val="FF0000"/>
          <w:sz w:val="24"/>
          <w:szCs w:val="24"/>
        </w:rPr>
        <w:t xml:space="preserve">the </w:t>
      </w:r>
      <w:r w:rsidR="00953351" w:rsidRPr="005A3DDC">
        <w:rPr>
          <w:rFonts w:ascii="Arial" w:hAnsi="Arial" w:cs="Arial"/>
          <w:i/>
          <w:iCs/>
          <w:color w:val="FF0000"/>
          <w:sz w:val="24"/>
          <w:szCs w:val="24"/>
        </w:rPr>
        <w:t xml:space="preserve">ex parte </w:t>
      </w:r>
      <w:r w:rsidR="00953351" w:rsidRPr="005A3DDC">
        <w:rPr>
          <w:rFonts w:ascii="Arial" w:hAnsi="Arial" w:cs="Arial"/>
          <w:color w:val="FF0000"/>
          <w:sz w:val="24"/>
          <w:szCs w:val="24"/>
        </w:rPr>
        <w:t>review, the CAO will take the following action:</w:t>
      </w:r>
    </w:p>
    <w:p w14:paraId="7615745F" w14:textId="77777777" w:rsidR="00CE17E7" w:rsidRPr="005A3DDC" w:rsidRDefault="00CE17E7" w:rsidP="00A83D77">
      <w:pPr>
        <w:pStyle w:val="NoSpacing"/>
        <w:ind w:firstLine="720"/>
        <w:rPr>
          <w:rFonts w:ascii="Arial" w:hAnsi="Arial" w:cs="Arial"/>
          <w:color w:val="FF0000"/>
          <w:sz w:val="24"/>
          <w:szCs w:val="24"/>
        </w:rPr>
      </w:pPr>
    </w:p>
    <w:p w14:paraId="49FC2E2C" w14:textId="2CBF2CAB" w:rsidR="00CE17E7" w:rsidRPr="005A3DDC" w:rsidRDefault="00CE17E7" w:rsidP="00CE17E7">
      <w:pPr>
        <w:pStyle w:val="NoSpacing"/>
        <w:numPr>
          <w:ilvl w:val="0"/>
          <w:numId w:val="34"/>
        </w:numPr>
        <w:rPr>
          <w:rFonts w:ascii="Arial" w:hAnsi="Arial" w:cs="Arial"/>
          <w:color w:val="FF0000"/>
          <w:sz w:val="24"/>
          <w:szCs w:val="24"/>
        </w:rPr>
      </w:pPr>
      <w:r w:rsidRPr="005A3DDC">
        <w:rPr>
          <w:rFonts w:ascii="Arial" w:hAnsi="Arial" w:cs="Arial"/>
          <w:color w:val="FF0000"/>
          <w:sz w:val="24"/>
          <w:szCs w:val="24"/>
        </w:rPr>
        <w:t xml:space="preserve">For cases in </w:t>
      </w:r>
      <w:r w:rsidRPr="005A3DDC">
        <w:rPr>
          <w:rFonts w:ascii="Arial" w:hAnsi="Arial" w:cs="Arial"/>
          <w:b/>
          <w:bCs/>
          <w:color w:val="FF0000"/>
          <w:sz w:val="24"/>
          <w:szCs w:val="24"/>
        </w:rPr>
        <w:t>Adams, Centre, and Chester</w:t>
      </w:r>
      <w:r w:rsidRPr="005A3DDC">
        <w:rPr>
          <w:rFonts w:ascii="Arial" w:hAnsi="Arial" w:cs="Arial"/>
          <w:color w:val="FF0000"/>
          <w:sz w:val="24"/>
          <w:szCs w:val="24"/>
        </w:rPr>
        <w:t xml:space="preserve"> counties, the CAO will </w:t>
      </w:r>
      <w:r w:rsidR="008E4E76" w:rsidRPr="005A3DDC">
        <w:rPr>
          <w:rFonts w:ascii="Arial" w:hAnsi="Arial" w:cs="Arial"/>
          <w:color w:val="FF0000"/>
          <w:sz w:val="24"/>
          <w:szCs w:val="24"/>
        </w:rPr>
        <w:t xml:space="preserve">mail a CM 558 to </w:t>
      </w:r>
      <w:r w:rsidR="00CD3A55" w:rsidRPr="005A3DDC">
        <w:rPr>
          <w:rFonts w:ascii="Arial" w:hAnsi="Arial" w:cs="Arial"/>
          <w:color w:val="FF0000"/>
          <w:sz w:val="24"/>
          <w:szCs w:val="24"/>
        </w:rPr>
        <w:t>each affected</w:t>
      </w:r>
      <w:r w:rsidR="001452E3" w:rsidRPr="005A3DDC">
        <w:rPr>
          <w:rFonts w:ascii="Arial" w:hAnsi="Arial" w:cs="Arial"/>
          <w:color w:val="FF0000"/>
          <w:sz w:val="24"/>
          <w:szCs w:val="24"/>
        </w:rPr>
        <w:t xml:space="preserve"> 50-52-year-old</w:t>
      </w:r>
      <w:r w:rsidR="00CD3A55" w:rsidRPr="005A3DDC">
        <w:rPr>
          <w:rFonts w:ascii="Arial" w:hAnsi="Arial" w:cs="Arial"/>
          <w:color w:val="FF0000"/>
          <w:sz w:val="24"/>
          <w:szCs w:val="24"/>
        </w:rPr>
        <w:t xml:space="preserve"> individual to give them an opportunity to </w:t>
      </w:r>
      <w:r w:rsidR="001438A8" w:rsidRPr="005A3DDC">
        <w:rPr>
          <w:rFonts w:ascii="Arial" w:hAnsi="Arial" w:cs="Arial"/>
          <w:color w:val="FF0000"/>
          <w:sz w:val="24"/>
          <w:szCs w:val="24"/>
        </w:rPr>
        <w:t xml:space="preserve">identify whether they </w:t>
      </w:r>
      <w:r w:rsidR="0056001B" w:rsidRPr="005A3DDC">
        <w:rPr>
          <w:rFonts w:ascii="Arial" w:hAnsi="Arial" w:cs="Arial"/>
          <w:color w:val="FF0000"/>
          <w:sz w:val="24"/>
          <w:szCs w:val="24"/>
        </w:rPr>
        <w:t xml:space="preserve">meet an exemption or </w:t>
      </w:r>
      <w:r w:rsidR="00CC3186" w:rsidRPr="005A3DDC">
        <w:rPr>
          <w:rFonts w:ascii="Arial" w:hAnsi="Arial" w:cs="Arial"/>
          <w:color w:val="FF0000"/>
          <w:sz w:val="24"/>
          <w:szCs w:val="24"/>
        </w:rPr>
        <w:t>are meeting the work requirement.</w:t>
      </w:r>
      <w:r w:rsidR="00696EC1" w:rsidRPr="005A3DDC">
        <w:rPr>
          <w:rFonts w:ascii="Arial" w:hAnsi="Arial" w:cs="Arial"/>
          <w:color w:val="FF0000"/>
          <w:sz w:val="24"/>
          <w:szCs w:val="24"/>
        </w:rPr>
        <w:t xml:space="preserve"> If the CAO </w:t>
      </w:r>
      <w:r w:rsidR="00105755" w:rsidRPr="005A3DDC">
        <w:rPr>
          <w:rFonts w:ascii="Arial" w:hAnsi="Arial" w:cs="Arial"/>
          <w:color w:val="FF0000"/>
          <w:sz w:val="24"/>
          <w:szCs w:val="24"/>
        </w:rPr>
        <w:t>does not receive a response</w:t>
      </w:r>
      <w:r w:rsidR="004505DE" w:rsidRPr="005A3DDC">
        <w:rPr>
          <w:rFonts w:ascii="Arial" w:hAnsi="Arial" w:cs="Arial"/>
          <w:color w:val="FF0000"/>
          <w:sz w:val="24"/>
          <w:szCs w:val="24"/>
        </w:rPr>
        <w:t xml:space="preserve"> within 15 calendar days</w:t>
      </w:r>
      <w:r w:rsidR="00105755" w:rsidRPr="005A3DDC">
        <w:rPr>
          <w:rFonts w:ascii="Arial" w:hAnsi="Arial" w:cs="Arial"/>
          <w:color w:val="FF0000"/>
          <w:sz w:val="24"/>
          <w:szCs w:val="24"/>
        </w:rPr>
        <w:t xml:space="preserve">, or if the individual </w:t>
      </w:r>
      <w:r w:rsidR="00E7698B" w:rsidRPr="005A3DDC">
        <w:rPr>
          <w:rFonts w:ascii="Arial" w:hAnsi="Arial" w:cs="Arial"/>
          <w:color w:val="FF0000"/>
          <w:sz w:val="24"/>
          <w:szCs w:val="24"/>
        </w:rPr>
        <w:t>does not establish</w:t>
      </w:r>
      <w:r w:rsidR="004E699E" w:rsidRPr="005A3DDC">
        <w:rPr>
          <w:rFonts w:ascii="Arial" w:hAnsi="Arial" w:cs="Arial"/>
          <w:color w:val="FF0000"/>
          <w:sz w:val="24"/>
          <w:szCs w:val="24"/>
        </w:rPr>
        <w:t xml:space="preserve"> if</w:t>
      </w:r>
      <w:r w:rsidR="00E7698B" w:rsidRPr="005A3DDC">
        <w:rPr>
          <w:rFonts w:ascii="Arial" w:hAnsi="Arial" w:cs="Arial"/>
          <w:color w:val="FF0000"/>
          <w:sz w:val="24"/>
          <w:szCs w:val="24"/>
        </w:rPr>
        <w:t xml:space="preserve"> they meet an exemption</w:t>
      </w:r>
      <w:r w:rsidR="004505DE" w:rsidRPr="005A3DDC">
        <w:rPr>
          <w:rFonts w:ascii="Arial" w:hAnsi="Arial" w:cs="Arial"/>
          <w:color w:val="FF0000"/>
          <w:sz w:val="24"/>
          <w:szCs w:val="24"/>
        </w:rPr>
        <w:t xml:space="preserve"> within this time frame</w:t>
      </w:r>
      <w:r w:rsidR="00E7698B" w:rsidRPr="005A3DDC">
        <w:rPr>
          <w:rFonts w:ascii="Arial" w:hAnsi="Arial" w:cs="Arial"/>
          <w:color w:val="FF0000"/>
          <w:sz w:val="24"/>
          <w:szCs w:val="24"/>
        </w:rPr>
        <w:t xml:space="preserve">, </w:t>
      </w:r>
      <w:r w:rsidR="004505DE" w:rsidRPr="005A3DDC">
        <w:rPr>
          <w:rFonts w:ascii="Arial" w:hAnsi="Arial" w:cs="Arial"/>
          <w:color w:val="FF0000"/>
          <w:sz w:val="24"/>
          <w:szCs w:val="24"/>
        </w:rPr>
        <w:t xml:space="preserve">the CAO </w:t>
      </w:r>
      <w:r w:rsidR="00BD7E6F" w:rsidRPr="005A3DDC">
        <w:rPr>
          <w:rFonts w:ascii="Arial" w:hAnsi="Arial" w:cs="Arial"/>
          <w:color w:val="FF0000"/>
          <w:sz w:val="24"/>
          <w:szCs w:val="24"/>
        </w:rPr>
        <w:t>must assign SNAP Qual. Code 20 to the individual.</w:t>
      </w:r>
      <w:r w:rsidR="008A6BAE" w:rsidRPr="005A3DDC">
        <w:rPr>
          <w:rFonts w:ascii="Arial" w:hAnsi="Arial" w:cs="Arial"/>
          <w:color w:val="FF0000"/>
          <w:sz w:val="24"/>
          <w:szCs w:val="24"/>
        </w:rPr>
        <w:t xml:space="preserve"> The individual will be </w:t>
      </w:r>
      <w:r w:rsidR="00352E51" w:rsidRPr="005A3DDC">
        <w:rPr>
          <w:rFonts w:ascii="Arial" w:hAnsi="Arial" w:cs="Arial"/>
          <w:color w:val="FF0000"/>
          <w:sz w:val="24"/>
          <w:szCs w:val="24"/>
        </w:rPr>
        <w:t>granted</w:t>
      </w:r>
      <w:r w:rsidR="002A49FE" w:rsidRPr="005A3DDC">
        <w:rPr>
          <w:rFonts w:ascii="Arial" w:hAnsi="Arial" w:cs="Arial"/>
          <w:color w:val="FF0000"/>
          <w:sz w:val="24"/>
          <w:szCs w:val="24"/>
        </w:rPr>
        <w:t xml:space="preserve"> discretionary </w:t>
      </w:r>
      <w:r w:rsidR="002A49FE" w:rsidRPr="005A3DDC">
        <w:rPr>
          <w:rFonts w:ascii="Arial" w:hAnsi="Arial" w:cs="Arial"/>
          <w:color w:val="FF0000"/>
          <w:sz w:val="24"/>
          <w:szCs w:val="24"/>
        </w:rPr>
        <w:lastRenderedPageBreak/>
        <w:t>exemptions through August 31, 202</w:t>
      </w:r>
      <w:r w:rsidR="00B23328" w:rsidRPr="005A3DDC">
        <w:rPr>
          <w:rFonts w:ascii="Arial" w:hAnsi="Arial" w:cs="Arial"/>
          <w:color w:val="FF0000"/>
          <w:sz w:val="24"/>
          <w:szCs w:val="24"/>
        </w:rPr>
        <w:t>4</w:t>
      </w:r>
      <w:r w:rsidR="002A49FE" w:rsidRPr="005A3DDC">
        <w:rPr>
          <w:rFonts w:ascii="Arial" w:hAnsi="Arial" w:cs="Arial"/>
          <w:color w:val="FF0000"/>
          <w:sz w:val="24"/>
          <w:szCs w:val="24"/>
        </w:rPr>
        <w:t xml:space="preserve">, in accordance with OPS </w:t>
      </w:r>
      <w:r w:rsidR="00E75D11" w:rsidRPr="005A3DDC">
        <w:rPr>
          <w:rFonts w:ascii="Arial" w:hAnsi="Arial" w:cs="Arial"/>
          <w:color w:val="FF0000"/>
          <w:sz w:val="24"/>
          <w:szCs w:val="24"/>
        </w:rPr>
        <w:t xml:space="preserve">23-08-03 and thus will not </w:t>
      </w:r>
      <w:r w:rsidR="00102587" w:rsidRPr="005A3DDC">
        <w:rPr>
          <w:rFonts w:ascii="Arial" w:hAnsi="Arial" w:cs="Arial"/>
          <w:color w:val="FF0000"/>
          <w:sz w:val="24"/>
          <w:szCs w:val="24"/>
        </w:rPr>
        <w:t>be subject to the time limit.</w:t>
      </w:r>
    </w:p>
    <w:p w14:paraId="36D95476" w14:textId="77777777" w:rsidR="008A58FC" w:rsidRPr="005A3DDC" w:rsidRDefault="008A58FC" w:rsidP="008A58FC">
      <w:pPr>
        <w:pStyle w:val="NoSpacing"/>
        <w:ind w:left="1440"/>
        <w:rPr>
          <w:rFonts w:ascii="Arial" w:hAnsi="Arial" w:cs="Arial"/>
          <w:color w:val="FF0000"/>
          <w:sz w:val="24"/>
          <w:szCs w:val="24"/>
        </w:rPr>
      </w:pPr>
    </w:p>
    <w:p w14:paraId="27F06DEC" w14:textId="3D215511" w:rsidR="00CE17E7" w:rsidRPr="005A3DDC" w:rsidRDefault="00B3596D" w:rsidP="00CE17E7">
      <w:pPr>
        <w:pStyle w:val="NoSpacing"/>
        <w:numPr>
          <w:ilvl w:val="0"/>
          <w:numId w:val="34"/>
        </w:numPr>
        <w:rPr>
          <w:rFonts w:ascii="Arial" w:hAnsi="Arial" w:cs="Arial"/>
          <w:color w:val="FF0000"/>
          <w:sz w:val="24"/>
          <w:szCs w:val="24"/>
        </w:rPr>
      </w:pPr>
      <w:r w:rsidRPr="005A3DDC">
        <w:rPr>
          <w:rFonts w:ascii="Arial" w:hAnsi="Arial" w:cs="Arial"/>
          <w:color w:val="FF0000"/>
          <w:sz w:val="24"/>
          <w:szCs w:val="24"/>
        </w:rPr>
        <w:t xml:space="preserve">For cases in </w:t>
      </w:r>
      <w:r w:rsidR="00560C35" w:rsidRPr="005A3DDC">
        <w:rPr>
          <w:rFonts w:ascii="Arial" w:hAnsi="Arial" w:cs="Arial"/>
          <w:b/>
          <w:bCs/>
          <w:color w:val="FF0000"/>
          <w:sz w:val="24"/>
          <w:szCs w:val="24"/>
        </w:rPr>
        <w:t xml:space="preserve">the 64 remaining </w:t>
      </w:r>
      <w:r w:rsidR="00560C35" w:rsidRPr="005A3DDC">
        <w:rPr>
          <w:rFonts w:ascii="Arial" w:hAnsi="Arial" w:cs="Arial"/>
          <w:color w:val="FF0000"/>
          <w:sz w:val="24"/>
          <w:szCs w:val="24"/>
        </w:rPr>
        <w:t xml:space="preserve">counties, the CAO will </w:t>
      </w:r>
      <w:r w:rsidR="003C7404" w:rsidRPr="005A3DDC">
        <w:rPr>
          <w:rFonts w:ascii="Arial" w:hAnsi="Arial" w:cs="Arial"/>
          <w:color w:val="FF0000"/>
          <w:sz w:val="24"/>
          <w:szCs w:val="24"/>
        </w:rPr>
        <w:t>assign the individual SNAP Qual. Code 20</w:t>
      </w:r>
      <w:r w:rsidR="00691447" w:rsidRPr="005A3DDC">
        <w:rPr>
          <w:rFonts w:ascii="Arial" w:hAnsi="Arial" w:cs="Arial"/>
          <w:color w:val="FF0000"/>
          <w:sz w:val="24"/>
          <w:szCs w:val="24"/>
        </w:rPr>
        <w:t xml:space="preserve"> and narrate that </w:t>
      </w:r>
      <w:r w:rsidR="00DB061C" w:rsidRPr="005A3DDC">
        <w:rPr>
          <w:rFonts w:ascii="Arial" w:hAnsi="Arial" w:cs="Arial"/>
          <w:color w:val="FF0000"/>
          <w:sz w:val="24"/>
          <w:szCs w:val="24"/>
        </w:rPr>
        <w:t xml:space="preserve">the </w:t>
      </w:r>
      <w:r w:rsidR="00DB061C" w:rsidRPr="005A3DDC">
        <w:rPr>
          <w:rFonts w:ascii="Arial" w:hAnsi="Arial" w:cs="Arial"/>
          <w:i/>
          <w:iCs/>
          <w:color w:val="FF0000"/>
          <w:sz w:val="24"/>
          <w:szCs w:val="24"/>
        </w:rPr>
        <w:t xml:space="preserve">ex parte </w:t>
      </w:r>
      <w:r w:rsidR="00DB061C" w:rsidRPr="005A3DDC">
        <w:rPr>
          <w:rFonts w:ascii="Arial" w:hAnsi="Arial" w:cs="Arial"/>
          <w:color w:val="FF0000"/>
          <w:sz w:val="24"/>
          <w:szCs w:val="24"/>
        </w:rPr>
        <w:t xml:space="preserve">review </w:t>
      </w:r>
      <w:r w:rsidR="00E67A47" w:rsidRPr="005A3DDC">
        <w:rPr>
          <w:rFonts w:ascii="Arial" w:hAnsi="Arial" w:cs="Arial"/>
          <w:color w:val="FF0000"/>
          <w:sz w:val="24"/>
          <w:szCs w:val="24"/>
        </w:rPr>
        <w:t xml:space="preserve">performed </w:t>
      </w:r>
      <w:r w:rsidR="005B6A6C" w:rsidRPr="005A3DDC">
        <w:rPr>
          <w:rFonts w:ascii="Arial" w:hAnsi="Arial" w:cs="Arial"/>
          <w:color w:val="FF0000"/>
          <w:sz w:val="24"/>
          <w:szCs w:val="24"/>
        </w:rPr>
        <w:t xml:space="preserve">in accordance with this Memorandum did not </w:t>
      </w:r>
      <w:r w:rsidR="00075D89" w:rsidRPr="005A3DDC">
        <w:rPr>
          <w:rFonts w:ascii="Arial" w:hAnsi="Arial" w:cs="Arial"/>
          <w:color w:val="FF0000"/>
          <w:sz w:val="24"/>
          <w:szCs w:val="24"/>
        </w:rPr>
        <w:t>find sufficient</w:t>
      </w:r>
      <w:r w:rsidR="00272065" w:rsidRPr="005A3DDC">
        <w:rPr>
          <w:rFonts w:ascii="Arial" w:hAnsi="Arial" w:cs="Arial"/>
          <w:color w:val="FF0000"/>
          <w:sz w:val="24"/>
          <w:szCs w:val="24"/>
        </w:rPr>
        <w:t xml:space="preserve"> information to </w:t>
      </w:r>
      <w:r w:rsidR="00057D9F" w:rsidRPr="005A3DDC">
        <w:rPr>
          <w:rFonts w:ascii="Arial" w:hAnsi="Arial" w:cs="Arial"/>
          <w:color w:val="FF0000"/>
          <w:sz w:val="24"/>
          <w:szCs w:val="24"/>
        </w:rPr>
        <w:t xml:space="preserve">determine the individual met a federal exemption or was meeting the ABAWD work requirement. The narrative should note that the individual </w:t>
      </w:r>
      <w:r w:rsidR="005E0BCF" w:rsidRPr="005A3DDC">
        <w:rPr>
          <w:rFonts w:ascii="Arial" w:hAnsi="Arial" w:cs="Arial"/>
          <w:color w:val="FF0000"/>
          <w:sz w:val="24"/>
          <w:szCs w:val="24"/>
        </w:rPr>
        <w:t xml:space="preserve">remains waived, is thus not subject to the time limit, and </w:t>
      </w:r>
      <w:r w:rsidR="00057D9F" w:rsidRPr="005A3DDC">
        <w:rPr>
          <w:rFonts w:ascii="Arial" w:hAnsi="Arial" w:cs="Arial"/>
          <w:color w:val="FF0000"/>
          <w:sz w:val="24"/>
          <w:szCs w:val="24"/>
        </w:rPr>
        <w:t xml:space="preserve">will be screened for exemptions </w:t>
      </w:r>
      <w:r w:rsidR="00376047" w:rsidRPr="005A3DDC">
        <w:rPr>
          <w:rFonts w:ascii="Arial" w:hAnsi="Arial" w:cs="Arial"/>
          <w:color w:val="FF0000"/>
          <w:sz w:val="24"/>
          <w:szCs w:val="24"/>
        </w:rPr>
        <w:t>again at the</w:t>
      </w:r>
      <w:r w:rsidR="00C06FF0" w:rsidRPr="005A3DDC">
        <w:rPr>
          <w:rFonts w:ascii="Arial" w:hAnsi="Arial" w:cs="Arial"/>
          <w:color w:val="FF0000"/>
          <w:sz w:val="24"/>
          <w:szCs w:val="24"/>
        </w:rPr>
        <w:t>ir</w:t>
      </w:r>
      <w:r w:rsidR="00376047" w:rsidRPr="005A3DDC">
        <w:rPr>
          <w:rFonts w:ascii="Arial" w:hAnsi="Arial" w:cs="Arial"/>
          <w:color w:val="FF0000"/>
          <w:sz w:val="24"/>
          <w:szCs w:val="24"/>
        </w:rPr>
        <w:t xml:space="preserve"> next renewal.</w:t>
      </w:r>
    </w:p>
    <w:p w14:paraId="73B07322" w14:textId="77777777" w:rsidR="0052653E" w:rsidRPr="005A3DDC" w:rsidRDefault="0052653E" w:rsidP="0052653E">
      <w:pPr>
        <w:pStyle w:val="NoSpacing"/>
        <w:rPr>
          <w:rFonts w:ascii="Arial" w:hAnsi="Arial" w:cs="Arial"/>
          <w:color w:val="FF0000"/>
          <w:sz w:val="24"/>
          <w:szCs w:val="24"/>
        </w:rPr>
      </w:pPr>
    </w:p>
    <w:p w14:paraId="533DCB8C" w14:textId="42ED5636" w:rsidR="0052653E" w:rsidRPr="005A3DDC" w:rsidRDefault="0052653E" w:rsidP="0052653E">
      <w:pPr>
        <w:pStyle w:val="NoSpacing"/>
        <w:rPr>
          <w:rFonts w:ascii="Arial" w:hAnsi="Arial" w:cs="Arial"/>
          <w:color w:val="FF0000"/>
          <w:sz w:val="24"/>
          <w:szCs w:val="24"/>
        </w:rPr>
      </w:pPr>
      <w:r w:rsidRPr="005A3DDC">
        <w:rPr>
          <w:rFonts w:ascii="Arial" w:hAnsi="Arial" w:cs="Arial"/>
          <w:color w:val="FF0000"/>
          <w:sz w:val="24"/>
          <w:szCs w:val="24"/>
        </w:rPr>
        <w:tab/>
      </w:r>
      <w:r w:rsidR="0036330B" w:rsidRPr="005A3DDC">
        <w:rPr>
          <w:rFonts w:ascii="Arial" w:hAnsi="Arial" w:cs="Arial"/>
          <w:color w:val="FF0000"/>
          <w:sz w:val="24"/>
          <w:szCs w:val="24"/>
        </w:rPr>
        <w:t>The CAO will log the action taken on each case</w:t>
      </w:r>
      <w:r w:rsidR="0072589D" w:rsidRPr="005A3DDC">
        <w:rPr>
          <w:rFonts w:ascii="Arial" w:hAnsi="Arial" w:cs="Arial"/>
          <w:color w:val="FF0000"/>
          <w:sz w:val="24"/>
          <w:szCs w:val="24"/>
        </w:rPr>
        <w:t xml:space="preserve"> in the Excel list provided </w:t>
      </w:r>
      <w:r w:rsidR="001620EE" w:rsidRPr="005A3DDC">
        <w:rPr>
          <w:rFonts w:ascii="Arial" w:hAnsi="Arial" w:cs="Arial"/>
          <w:color w:val="FF0000"/>
          <w:sz w:val="24"/>
          <w:szCs w:val="24"/>
        </w:rPr>
        <w:t>by Headquarters.</w:t>
      </w:r>
      <w:r w:rsidR="0036330B" w:rsidRPr="005A3DDC">
        <w:rPr>
          <w:rFonts w:ascii="Arial" w:hAnsi="Arial" w:cs="Arial"/>
          <w:color w:val="FF0000"/>
          <w:sz w:val="24"/>
          <w:szCs w:val="24"/>
        </w:rPr>
        <w:t xml:space="preserve"> </w:t>
      </w:r>
      <w:r w:rsidR="006D01E6" w:rsidRPr="005A3DDC">
        <w:rPr>
          <w:rFonts w:ascii="Arial" w:hAnsi="Arial" w:cs="Arial"/>
          <w:color w:val="FF0000"/>
          <w:sz w:val="24"/>
          <w:szCs w:val="24"/>
        </w:rPr>
        <w:t>For SNAP applications and</w:t>
      </w:r>
      <w:r w:rsidRPr="005A3DDC">
        <w:rPr>
          <w:rFonts w:ascii="Arial" w:hAnsi="Arial" w:cs="Arial"/>
          <w:color w:val="FF0000"/>
          <w:sz w:val="24"/>
          <w:szCs w:val="24"/>
        </w:rPr>
        <w:t xml:space="preserve"> renewals </w:t>
      </w:r>
      <w:r w:rsidR="006D01E6" w:rsidRPr="005A3DDC">
        <w:rPr>
          <w:rFonts w:ascii="Arial" w:hAnsi="Arial" w:cs="Arial"/>
          <w:color w:val="FF0000"/>
          <w:sz w:val="24"/>
          <w:szCs w:val="24"/>
        </w:rPr>
        <w:t xml:space="preserve">received after April </w:t>
      </w:r>
      <w:r w:rsidR="00B81F14" w:rsidRPr="005A3DDC">
        <w:rPr>
          <w:rFonts w:ascii="Arial" w:hAnsi="Arial" w:cs="Arial"/>
          <w:color w:val="FF0000"/>
          <w:sz w:val="24"/>
          <w:szCs w:val="24"/>
        </w:rPr>
        <w:t>19</w:t>
      </w:r>
      <w:r w:rsidR="00F033CB" w:rsidRPr="005A3DDC">
        <w:rPr>
          <w:rFonts w:ascii="Arial" w:hAnsi="Arial" w:cs="Arial"/>
          <w:color w:val="FF0000"/>
          <w:sz w:val="24"/>
          <w:szCs w:val="24"/>
        </w:rPr>
        <w:t xml:space="preserve"> that contain one or more 50-52-year-old individuals</w:t>
      </w:r>
      <w:r w:rsidR="006D01E6" w:rsidRPr="005A3DDC">
        <w:rPr>
          <w:rFonts w:ascii="Arial" w:hAnsi="Arial" w:cs="Arial"/>
          <w:color w:val="FF0000"/>
          <w:sz w:val="24"/>
          <w:szCs w:val="24"/>
        </w:rPr>
        <w:t xml:space="preserve">, the CAO will follow the </w:t>
      </w:r>
      <w:r w:rsidR="00F033CB" w:rsidRPr="005A3DDC">
        <w:rPr>
          <w:rFonts w:ascii="Arial" w:hAnsi="Arial" w:cs="Arial"/>
          <w:color w:val="FF0000"/>
          <w:sz w:val="24"/>
          <w:szCs w:val="24"/>
        </w:rPr>
        <w:t xml:space="preserve">existing process </w:t>
      </w:r>
      <w:r w:rsidR="006824B4" w:rsidRPr="005A3DDC">
        <w:rPr>
          <w:rFonts w:ascii="Arial" w:hAnsi="Arial" w:cs="Arial"/>
          <w:color w:val="FF0000"/>
          <w:sz w:val="24"/>
          <w:szCs w:val="24"/>
        </w:rPr>
        <w:t xml:space="preserve">for 18-49-year-old SNAP recipients to identify an </w:t>
      </w:r>
      <w:r w:rsidRPr="005A3DDC">
        <w:rPr>
          <w:rFonts w:ascii="Arial" w:hAnsi="Arial" w:cs="Arial"/>
          <w:color w:val="FF0000"/>
          <w:sz w:val="24"/>
          <w:szCs w:val="24"/>
        </w:rPr>
        <w:t>appropriate Qual</w:t>
      </w:r>
      <w:r w:rsidR="006824B4" w:rsidRPr="005A3DDC">
        <w:rPr>
          <w:rFonts w:ascii="Arial" w:hAnsi="Arial" w:cs="Arial"/>
          <w:color w:val="FF0000"/>
          <w:sz w:val="24"/>
          <w:szCs w:val="24"/>
        </w:rPr>
        <w:t>.</w:t>
      </w:r>
      <w:r w:rsidRPr="005A3DDC">
        <w:rPr>
          <w:rFonts w:ascii="Arial" w:hAnsi="Arial" w:cs="Arial"/>
          <w:color w:val="FF0000"/>
          <w:sz w:val="24"/>
          <w:szCs w:val="24"/>
        </w:rPr>
        <w:t xml:space="preserve"> </w:t>
      </w:r>
      <w:r w:rsidR="006824B4" w:rsidRPr="005A3DDC">
        <w:rPr>
          <w:rFonts w:ascii="Arial" w:hAnsi="Arial" w:cs="Arial"/>
          <w:color w:val="FF0000"/>
          <w:sz w:val="24"/>
          <w:szCs w:val="24"/>
        </w:rPr>
        <w:t>C</w:t>
      </w:r>
      <w:r w:rsidRPr="005A3DDC">
        <w:rPr>
          <w:rFonts w:ascii="Arial" w:hAnsi="Arial" w:cs="Arial"/>
          <w:color w:val="FF0000"/>
          <w:sz w:val="24"/>
          <w:szCs w:val="24"/>
        </w:rPr>
        <w:t xml:space="preserve">ode for </w:t>
      </w:r>
      <w:r w:rsidR="006824B4" w:rsidRPr="005A3DDC">
        <w:rPr>
          <w:rFonts w:ascii="Arial" w:hAnsi="Arial" w:cs="Arial"/>
          <w:color w:val="FF0000"/>
          <w:sz w:val="24"/>
          <w:szCs w:val="24"/>
        </w:rPr>
        <w:t xml:space="preserve">each </w:t>
      </w:r>
      <w:r w:rsidRPr="005A3DDC">
        <w:rPr>
          <w:rFonts w:ascii="Arial" w:hAnsi="Arial" w:cs="Arial"/>
          <w:color w:val="FF0000"/>
          <w:sz w:val="24"/>
          <w:szCs w:val="24"/>
        </w:rPr>
        <w:t xml:space="preserve">individual. </w:t>
      </w:r>
    </w:p>
    <w:p w14:paraId="04B69ECB" w14:textId="77777777" w:rsidR="0052653E" w:rsidRDefault="0052653E" w:rsidP="0052653E">
      <w:pPr>
        <w:pStyle w:val="NoSpacing"/>
        <w:rPr>
          <w:rFonts w:ascii="Arial" w:hAnsi="Arial" w:cs="Arial"/>
          <w:color w:val="000000"/>
          <w:sz w:val="24"/>
          <w:szCs w:val="24"/>
        </w:rPr>
      </w:pPr>
    </w:p>
    <w:p w14:paraId="77342B44" w14:textId="3C3899D6" w:rsidR="000C03E0" w:rsidRDefault="001533AF" w:rsidP="00926864">
      <w:pPr>
        <w:spacing w:before="100" w:beforeAutospacing="1" w:after="100" w:afterAutospacing="1"/>
        <w:rPr>
          <w:rFonts w:ascii="Arial" w:hAnsi="Arial" w:cs="Arial"/>
          <w:b/>
          <w:sz w:val="24"/>
          <w:szCs w:val="24"/>
          <w:u w:val="single"/>
        </w:rPr>
      </w:pPr>
      <w:r>
        <w:rPr>
          <w:rFonts w:ascii="Arial" w:hAnsi="Arial" w:cs="Arial"/>
          <w:b/>
          <w:sz w:val="24"/>
          <w:szCs w:val="24"/>
          <w:u w:val="single"/>
        </w:rPr>
        <w:t>NEXT STEPS</w:t>
      </w:r>
    </w:p>
    <w:p w14:paraId="2F8D210B" w14:textId="77777777" w:rsidR="00FC5E69" w:rsidRPr="00FC5E69" w:rsidRDefault="00FC5E69" w:rsidP="00FC5E69">
      <w:pPr>
        <w:rPr>
          <w:rFonts w:ascii="Arial" w:eastAsia="Arial" w:hAnsi="Arial" w:cs="Arial"/>
          <w:sz w:val="24"/>
          <w:szCs w:val="24"/>
        </w:rPr>
      </w:pPr>
      <w:r w:rsidRPr="00FC5E69">
        <w:rPr>
          <w:rFonts w:ascii="Arial" w:eastAsia="Arial" w:hAnsi="Arial" w:cs="Arial"/>
          <w:sz w:val="24"/>
          <w:szCs w:val="24"/>
        </w:rPr>
        <w:t>1.</w:t>
      </w:r>
      <w:r w:rsidRPr="00FC5E69">
        <w:rPr>
          <w:rFonts w:ascii="Times New Roman" w:hAnsi="Times New Roman"/>
          <w:sz w:val="24"/>
          <w:szCs w:val="24"/>
        </w:rPr>
        <w:tab/>
      </w:r>
      <w:r w:rsidRPr="00FC5E69">
        <w:rPr>
          <w:rFonts w:ascii="Arial" w:eastAsia="Arial" w:hAnsi="Arial" w:cs="Arial"/>
          <w:sz w:val="24"/>
          <w:szCs w:val="24"/>
        </w:rPr>
        <w:t>Share and review this information with appropriate staff members.</w:t>
      </w:r>
      <w:r w:rsidRPr="00FC5E69">
        <w:rPr>
          <w:rFonts w:ascii="Times New Roman" w:hAnsi="Times New Roman"/>
          <w:sz w:val="24"/>
          <w:szCs w:val="24"/>
        </w:rPr>
        <w:br/>
      </w:r>
    </w:p>
    <w:p w14:paraId="543970FF" w14:textId="655D70BD" w:rsidR="00FC5E69" w:rsidRPr="00FC5E69" w:rsidRDefault="00FC5E69" w:rsidP="00FC5E69">
      <w:pPr>
        <w:ind w:left="720" w:hanging="720"/>
        <w:rPr>
          <w:rFonts w:ascii="Arial" w:eastAsia="Arial" w:hAnsi="Arial" w:cs="Arial"/>
          <w:sz w:val="24"/>
          <w:szCs w:val="24"/>
        </w:rPr>
      </w:pPr>
      <w:r w:rsidRPr="00FC5E69">
        <w:rPr>
          <w:rFonts w:ascii="Arial" w:eastAsia="Arial" w:hAnsi="Arial" w:cs="Arial"/>
          <w:sz w:val="24"/>
          <w:szCs w:val="24"/>
        </w:rPr>
        <w:t>2.</w:t>
      </w:r>
      <w:r w:rsidRPr="00FC5E69">
        <w:rPr>
          <w:rFonts w:ascii="Times New Roman" w:hAnsi="Times New Roman"/>
          <w:sz w:val="24"/>
          <w:szCs w:val="24"/>
        </w:rPr>
        <w:tab/>
      </w:r>
      <w:r w:rsidRPr="00FC5E69">
        <w:rPr>
          <w:rFonts w:ascii="Arial" w:eastAsia="Arial" w:hAnsi="Arial" w:cs="Arial"/>
          <w:sz w:val="24"/>
          <w:szCs w:val="24"/>
        </w:rPr>
        <w:t>Direct questions regarding this Operations Memorandum to your A</w:t>
      </w:r>
      <w:r w:rsidR="007C44F9">
        <w:rPr>
          <w:rFonts w:ascii="Arial" w:eastAsia="Arial" w:hAnsi="Arial" w:cs="Arial"/>
          <w:sz w:val="24"/>
          <w:szCs w:val="24"/>
        </w:rPr>
        <w:t xml:space="preserve">rea </w:t>
      </w:r>
      <w:r w:rsidRPr="00FC5E69">
        <w:rPr>
          <w:rFonts w:ascii="Arial" w:eastAsia="Arial" w:hAnsi="Arial" w:cs="Arial"/>
          <w:sz w:val="24"/>
          <w:szCs w:val="24"/>
        </w:rPr>
        <w:t>Manager.</w:t>
      </w:r>
    </w:p>
    <w:p w14:paraId="3AB0C3D9" w14:textId="77777777" w:rsidR="00FC5E69" w:rsidRPr="00FC5E69" w:rsidRDefault="00FC5E69" w:rsidP="00FC5E69">
      <w:pPr>
        <w:ind w:left="720" w:hanging="720"/>
        <w:rPr>
          <w:rFonts w:ascii="Times New Roman" w:hAnsi="Times New Roman"/>
          <w:sz w:val="24"/>
          <w:szCs w:val="24"/>
        </w:rPr>
      </w:pPr>
    </w:p>
    <w:p w14:paraId="444E3ADC" w14:textId="74C36CEB" w:rsidR="00FC5E69" w:rsidRDefault="00FC5E69" w:rsidP="00FC5E69">
      <w:pPr>
        <w:rPr>
          <w:rFonts w:ascii="Arial" w:eastAsia="Arial" w:hAnsi="Arial" w:cs="Arial"/>
          <w:color w:val="000000"/>
          <w:sz w:val="24"/>
          <w:szCs w:val="24"/>
        </w:rPr>
      </w:pPr>
      <w:r w:rsidRPr="00FC5E69">
        <w:rPr>
          <w:rFonts w:ascii="Arial" w:eastAsia="Arial" w:hAnsi="Arial" w:cs="Arial"/>
          <w:color w:val="000000"/>
          <w:sz w:val="24"/>
          <w:szCs w:val="24"/>
        </w:rPr>
        <w:t>3.</w:t>
      </w:r>
      <w:r w:rsidRPr="00FC5E69">
        <w:rPr>
          <w:rFonts w:ascii="Times New Roman" w:hAnsi="Times New Roman"/>
          <w:sz w:val="24"/>
          <w:szCs w:val="24"/>
        </w:rPr>
        <w:tab/>
      </w:r>
      <w:r w:rsidRPr="00FC5E69">
        <w:rPr>
          <w:rFonts w:ascii="Arial" w:eastAsia="Arial" w:hAnsi="Arial" w:cs="Arial"/>
          <w:color w:val="000000"/>
          <w:sz w:val="24"/>
          <w:szCs w:val="24"/>
        </w:rPr>
        <w:t xml:space="preserve">This Operations Memorandum is in effect until further notice. </w:t>
      </w:r>
    </w:p>
    <w:p w14:paraId="5D4E13AE" w14:textId="4AEAA6D5" w:rsidR="001533AF" w:rsidRDefault="001533AF" w:rsidP="00FC5E69">
      <w:pPr>
        <w:rPr>
          <w:rFonts w:ascii="Arial" w:hAnsi="Arial" w:cs="Arial"/>
          <w:b/>
          <w:sz w:val="24"/>
          <w:szCs w:val="24"/>
          <w:u w:val="single"/>
        </w:rPr>
      </w:pPr>
    </w:p>
    <w:p w14:paraId="270F22A8" w14:textId="77777777" w:rsidR="00D462F8" w:rsidRDefault="00D462F8" w:rsidP="00FC5E69">
      <w:pPr>
        <w:rPr>
          <w:rFonts w:ascii="Arial" w:hAnsi="Arial" w:cs="Arial"/>
          <w:b/>
          <w:sz w:val="24"/>
          <w:szCs w:val="24"/>
          <w:u w:val="single"/>
        </w:rPr>
      </w:pPr>
    </w:p>
    <w:p w14:paraId="2957350A" w14:textId="0A6448EC" w:rsidR="56486BA0" w:rsidRDefault="56486BA0" w:rsidP="1D2B9035">
      <w:pPr>
        <w:spacing w:after="200" w:line="276" w:lineRule="auto"/>
        <w:rPr>
          <w:rFonts w:ascii="Arial" w:hAnsi="Arial" w:cs="Arial"/>
          <w:b/>
          <w:bCs/>
          <w:sz w:val="24"/>
          <w:szCs w:val="24"/>
          <w:u w:val="single"/>
        </w:rPr>
      </w:pPr>
      <w:r w:rsidRPr="1D2B9035">
        <w:rPr>
          <w:rFonts w:ascii="Arial" w:hAnsi="Arial" w:cs="Arial"/>
          <w:b/>
          <w:bCs/>
          <w:sz w:val="24"/>
          <w:szCs w:val="24"/>
          <w:u w:val="single"/>
        </w:rPr>
        <w:t>ATTACHMENTS</w:t>
      </w:r>
    </w:p>
    <w:p w14:paraId="57D361CC" w14:textId="60C1E34B" w:rsidR="00782ED7" w:rsidRDefault="00782ED7" w:rsidP="00782ED7">
      <w:pPr>
        <w:pStyle w:val="NoSpacing"/>
        <w:rPr>
          <w:rStyle w:val="Hyperlink"/>
          <w:rFonts w:ascii="Arial" w:hAnsi="Arial" w:cs="Arial"/>
          <w:sz w:val="24"/>
          <w:szCs w:val="24"/>
        </w:rPr>
      </w:pPr>
    </w:p>
    <w:p w14:paraId="336CB205" w14:textId="23991042" w:rsidR="56486BA0" w:rsidRPr="009F1F90" w:rsidRDefault="002F6836" w:rsidP="009F1F90">
      <w:pPr>
        <w:pStyle w:val="NoSpacing"/>
        <w:rPr>
          <w:rFonts w:ascii="Arial" w:hAnsi="Arial" w:cs="Arial"/>
          <w:b/>
          <w:bCs/>
          <w:color w:val="FF0000"/>
          <w:sz w:val="24"/>
          <w:szCs w:val="24"/>
        </w:rPr>
      </w:pPr>
      <w:r w:rsidRPr="005A3DDC">
        <w:rPr>
          <w:rStyle w:val="Hyperlink"/>
          <w:rFonts w:ascii="Arial" w:hAnsi="Arial" w:cs="Arial"/>
          <w:color w:val="FF0000"/>
          <w:sz w:val="24"/>
          <w:szCs w:val="24"/>
        </w:rPr>
        <w:t xml:space="preserve">Attachment: </w:t>
      </w:r>
      <w:hyperlink r:id="rId14" w:history="1">
        <w:r w:rsidRPr="00D106F5">
          <w:rPr>
            <w:rStyle w:val="Hyperlink"/>
            <w:rFonts w:ascii="Arial" w:hAnsi="Arial" w:cs="Arial"/>
            <w:sz w:val="24"/>
            <w:szCs w:val="24"/>
          </w:rPr>
          <w:t>FRA Code Cleanup Process</w:t>
        </w:r>
      </w:hyperlink>
    </w:p>
    <w:sectPr w:rsidR="56486BA0" w:rsidRPr="009F1F90" w:rsidSect="00A41B7E">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10DC" w14:textId="77777777" w:rsidR="00B24689" w:rsidRDefault="00B24689" w:rsidP="005270CD">
      <w:r>
        <w:separator/>
      </w:r>
    </w:p>
  </w:endnote>
  <w:endnote w:type="continuationSeparator" w:id="0">
    <w:p w14:paraId="57B2685C" w14:textId="77777777" w:rsidR="00B24689" w:rsidRDefault="00B24689" w:rsidP="005270CD">
      <w:r>
        <w:continuationSeparator/>
      </w:r>
    </w:p>
  </w:endnote>
  <w:endnote w:type="continuationNotice" w:id="1">
    <w:p w14:paraId="136428E9" w14:textId="77777777" w:rsidR="00B24689" w:rsidRDefault="00B24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E413" w14:textId="77777777" w:rsidR="00B24689" w:rsidRDefault="00B24689" w:rsidP="005270CD">
      <w:r>
        <w:separator/>
      </w:r>
    </w:p>
  </w:footnote>
  <w:footnote w:type="continuationSeparator" w:id="0">
    <w:p w14:paraId="41A8C0E7" w14:textId="77777777" w:rsidR="00B24689" w:rsidRDefault="00B24689" w:rsidP="005270CD">
      <w:r>
        <w:continuationSeparator/>
      </w:r>
    </w:p>
  </w:footnote>
  <w:footnote w:type="continuationNotice" w:id="1">
    <w:p w14:paraId="68F50ECB" w14:textId="77777777" w:rsidR="00B24689" w:rsidRDefault="00B24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26552"/>
    <w:multiLevelType w:val="hybridMultilevel"/>
    <w:tmpl w:val="7158D50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335914"/>
    <w:multiLevelType w:val="hybridMultilevel"/>
    <w:tmpl w:val="1B86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80EAC"/>
    <w:multiLevelType w:val="hybridMultilevel"/>
    <w:tmpl w:val="18828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D5424"/>
    <w:multiLevelType w:val="hybridMultilevel"/>
    <w:tmpl w:val="2014F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25386C"/>
    <w:multiLevelType w:val="hybridMultilevel"/>
    <w:tmpl w:val="914CA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96352"/>
    <w:multiLevelType w:val="hybridMultilevel"/>
    <w:tmpl w:val="0408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21442"/>
    <w:multiLevelType w:val="hybridMultilevel"/>
    <w:tmpl w:val="5890E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02D32"/>
    <w:multiLevelType w:val="hybridMultilevel"/>
    <w:tmpl w:val="1DD26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E4C47"/>
    <w:multiLevelType w:val="hybridMultilevel"/>
    <w:tmpl w:val="657EF7A2"/>
    <w:lvl w:ilvl="0" w:tplc="FB325CF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D3819"/>
    <w:multiLevelType w:val="hybridMultilevel"/>
    <w:tmpl w:val="8EC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717A79"/>
    <w:multiLevelType w:val="hybridMultilevel"/>
    <w:tmpl w:val="84CC2BA2"/>
    <w:lvl w:ilvl="0" w:tplc="C784B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D65459"/>
    <w:multiLevelType w:val="hybridMultilevel"/>
    <w:tmpl w:val="979A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4778184">
    <w:abstractNumId w:val="8"/>
  </w:num>
  <w:num w:numId="2" w16cid:durableId="54476693">
    <w:abstractNumId w:val="14"/>
  </w:num>
  <w:num w:numId="3" w16cid:durableId="1390112661">
    <w:abstractNumId w:val="18"/>
  </w:num>
  <w:num w:numId="4" w16cid:durableId="1528906726">
    <w:abstractNumId w:val="5"/>
  </w:num>
  <w:num w:numId="5" w16cid:durableId="1755203685">
    <w:abstractNumId w:val="34"/>
  </w:num>
  <w:num w:numId="6" w16cid:durableId="1934631028">
    <w:abstractNumId w:val="22"/>
  </w:num>
  <w:num w:numId="7" w16cid:durableId="301347516">
    <w:abstractNumId w:val="24"/>
  </w:num>
  <w:num w:numId="8" w16cid:durableId="919633735">
    <w:abstractNumId w:val="13"/>
  </w:num>
  <w:num w:numId="9" w16cid:durableId="1838378670">
    <w:abstractNumId w:val="25"/>
  </w:num>
  <w:num w:numId="10" w16cid:durableId="376131192">
    <w:abstractNumId w:val="7"/>
  </w:num>
  <w:num w:numId="11" w16cid:durableId="413550174">
    <w:abstractNumId w:val="26"/>
  </w:num>
  <w:num w:numId="12" w16cid:durableId="1427070329">
    <w:abstractNumId w:val="11"/>
  </w:num>
  <w:num w:numId="13" w16cid:durableId="1373920822">
    <w:abstractNumId w:val="23"/>
  </w:num>
  <w:num w:numId="14" w16cid:durableId="4089508">
    <w:abstractNumId w:val="1"/>
  </w:num>
  <w:num w:numId="15" w16cid:durableId="99224190">
    <w:abstractNumId w:val="30"/>
  </w:num>
  <w:num w:numId="16" w16cid:durableId="308943320">
    <w:abstractNumId w:val="6"/>
  </w:num>
  <w:num w:numId="17" w16cid:durableId="1412120534">
    <w:abstractNumId w:val="16"/>
  </w:num>
  <w:num w:numId="18" w16cid:durableId="200943210">
    <w:abstractNumId w:val="9"/>
  </w:num>
  <w:num w:numId="19" w16cid:durableId="703137697">
    <w:abstractNumId w:val="29"/>
  </w:num>
  <w:num w:numId="20" w16cid:durableId="1304693749">
    <w:abstractNumId w:val="33"/>
  </w:num>
  <w:num w:numId="21" w16cid:durableId="1440372902">
    <w:abstractNumId w:val="28"/>
  </w:num>
  <w:num w:numId="22" w16cid:durableId="992175022">
    <w:abstractNumId w:val="17"/>
  </w:num>
  <w:num w:numId="23" w16cid:durableId="1282961299">
    <w:abstractNumId w:val="0"/>
  </w:num>
  <w:num w:numId="24" w16cid:durableId="1396660347">
    <w:abstractNumId w:val="19"/>
  </w:num>
  <w:num w:numId="25" w16cid:durableId="570043262">
    <w:abstractNumId w:val="21"/>
  </w:num>
  <w:num w:numId="26" w16cid:durableId="154495013">
    <w:abstractNumId w:val="31"/>
  </w:num>
  <w:num w:numId="27" w16cid:durableId="410857024">
    <w:abstractNumId w:val="10"/>
  </w:num>
  <w:num w:numId="28" w16cid:durableId="1364280743">
    <w:abstractNumId w:val="20"/>
  </w:num>
  <w:num w:numId="29" w16cid:durableId="1598754024">
    <w:abstractNumId w:val="15"/>
  </w:num>
  <w:num w:numId="30" w16cid:durableId="749547589">
    <w:abstractNumId w:val="3"/>
  </w:num>
  <w:num w:numId="31" w16cid:durableId="676225773">
    <w:abstractNumId w:val="32"/>
  </w:num>
  <w:num w:numId="32" w16cid:durableId="673724396">
    <w:abstractNumId w:val="2"/>
  </w:num>
  <w:num w:numId="33" w16cid:durableId="2089568379">
    <w:abstractNumId w:val="27"/>
  </w:num>
  <w:num w:numId="34" w16cid:durableId="1721250386">
    <w:abstractNumId w:val="12"/>
  </w:num>
  <w:num w:numId="35" w16cid:durableId="88968277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12CE"/>
    <w:rsid w:val="00002BCB"/>
    <w:rsid w:val="00004689"/>
    <w:rsid w:val="00004E82"/>
    <w:rsid w:val="000064C0"/>
    <w:rsid w:val="00010500"/>
    <w:rsid w:val="000114D7"/>
    <w:rsid w:val="00014C75"/>
    <w:rsid w:val="000154A3"/>
    <w:rsid w:val="00016B63"/>
    <w:rsid w:val="000177AB"/>
    <w:rsid w:val="00021E77"/>
    <w:rsid w:val="00024302"/>
    <w:rsid w:val="00024C00"/>
    <w:rsid w:val="0002561A"/>
    <w:rsid w:val="00025B82"/>
    <w:rsid w:val="00030114"/>
    <w:rsid w:val="000313E0"/>
    <w:rsid w:val="000321C8"/>
    <w:rsid w:val="00032565"/>
    <w:rsid w:val="00032B02"/>
    <w:rsid w:val="00033BFF"/>
    <w:rsid w:val="00035919"/>
    <w:rsid w:val="000364DE"/>
    <w:rsid w:val="00036A7C"/>
    <w:rsid w:val="00036DCD"/>
    <w:rsid w:val="00040FC9"/>
    <w:rsid w:val="000433F5"/>
    <w:rsid w:val="000468E8"/>
    <w:rsid w:val="00054F86"/>
    <w:rsid w:val="00055E23"/>
    <w:rsid w:val="00057D9F"/>
    <w:rsid w:val="0006176E"/>
    <w:rsid w:val="00062097"/>
    <w:rsid w:val="00063587"/>
    <w:rsid w:val="000636A3"/>
    <w:rsid w:val="00063838"/>
    <w:rsid w:val="00064BC7"/>
    <w:rsid w:val="00064FB4"/>
    <w:rsid w:val="00067DDA"/>
    <w:rsid w:val="00067F02"/>
    <w:rsid w:val="00070639"/>
    <w:rsid w:val="00070823"/>
    <w:rsid w:val="00070A5D"/>
    <w:rsid w:val="00071541"/>
    <w:rsid w:val="0007159F"/>
    <w:rsid w:val="00072C5C"/>
    <w:rsid w:val="00072E85"/>
    <w:rsid w:val="00074375"/>
    <w:rsid w:val="00074378"/>
    <w:rsid w:val="00075D89"/>
    <w:rsid w:val="0008152C"/>
    <w:rsid w:val="00082B5D"/>
    <w:rsid w:val="00082FFD"/>
    <w:rsid w:val="00087739"/>
    <w:rsid w:val="00087E2A"/>
    <w:rsid w:val="00090BAA"/>
    <w:rsid w:val="00091159"/>
    <w:rsid w:val="00092BBE"/>
    <w:rsid w:val="000935EA"/>
    <w:rsid w:val="000938BF"/>
    <w:rsid w:val="00094034"/>
    <w:rsid w:val="00094380"/>
    <w:rsid w:val="00096C54"/>
    <w:rsid w:val="00097E09"/>
    <w:rsid w:val="000A3A43"/>
    <w:rsid w:val="000B22CC"/>
    <w:rsid w:val="000B3F9F"/>
    <w:rsid w:val="000B6C69"/>
    <w:rsid w:val="000B6DF5"/>
    <w:rsid w:val="000B7462"/>
    <w:rsid w:val="000C03E0"/>
    <w:rsid w:val="000C0B79"/>
    <w:rsid w:val="000C0DFF"/>
    <w:rsid w:val="000C596B"/>
    <w:rsid w:val="000C5B9E"/>
    <w:rsid w:val="000D161C"/>
    <w:rsid w:val="000D1B10"/>
    <w:rsid w:val="000D2EC7"/>
    <w:rsid w:val="000D37E6"/>
    <w:rsid w:val="000D3859"/>
    <w:rsid w:val="000D4712"/>
    <w:rsid w:val="000D5840"/>
    <w:rsid w:val="000D7E14"/>
    <w:rsid w:val="000E1661"/>
    <w:rsid w:val="000E33DC"/>
    <w:rsid w:val="000E33FF"/>
    <w:rsid w:val="000E4AEF"/>
    <w:rsid w:val="000E4E6A"/>
    <w:rsid w:val="000E6EFE"/>
    <w:rsid w:val="000E7529"/>
    <w:rsid w:val="000E7BE6"/>
    <w:rsid w:val="000F1BDD"/>
    <w:rsid w:val="000F1E7F"/>
    <w:rsid w:val="000F260A"/>
    <w:rsid w:val="000F587F"/>
    <w:rsid w:val="00101031"/>
    <w:rsid w:val="00101730"/>
    <w:rsid w:val="00102587"/>
    <w:rsid w:val="00103A58"/>
    <w:rsid w:val="00103DBF"/>
    <w:rsid w:val="00105755"/>
    <w:rsid w:val="00106957"/>
    <w:rsid w:val="00106D4A"/>
    <w:rsid w:val="0011148C"/>
    <w:rsid w:val="00115900"/>
    <w:rsid w:val="00115EEB"/>
    <w:rsid w:val="00116761"/>
    <w:rsid w:val="00117410"/>
    <w:rsid w:val="00117F10"/>
    <w:rsid w:val="00121DAB"/>
    <w:rsid w:val="00124982"/>
    <w:rsid w:val="00124F5B"/>
    <w:rsid w:val="001303E4"/>
    <w:rsid w:val="00130454"/>
    <w:rsid w:val="00130CB7"/>
    <w:rsid w:val="001323A5"/>
    <w:rsid w:val="00133C5B"/>
    <w:rsid w:val="00134E46"/>
    <w:rsid w:val="001438A8"/>
    <w:rsid w:val="001452E3"/>
    <w:rsid w:val="001461F7"/>
    <w:rsid w:val="001469CB"/>
    <w:rsid w:val="0014760D"/>
    <w:rsid w:val="00147719"/>
    <w:rsid w:val="001502C0"/>
    <w:rsid w:val="00152EC0"/>
    <w:rsid w:val="001533AF"/>
    <w:rsid w:val="001576D0"/>
    <w:rsid w:val="00161C2D"/>
    <w:rsid w:val="001620EE"/>
    <w:rsid w:val="001624F7"/>
    <w:rsid w:val="00163EA3"/>
    <w:rsid w:val="00164D25"/>
    <w:rsid w:val="0016591F"/>
    <w:rsid w:val="00165927"/>
    <w:rsid w:val="00165DA2"/>
    <w:rsid w:val="00167671"/>
    <w:rsid w:val="00172B3A"/>
    <w:rsid w:val="001734D7"/>
    <w:rsid w:val="00174C11"/>
    <w:rsid w:val="00174EFE"/>
    <w:rsid w:val="00181299"/>
    <w:rsid w:val="00183780"/>
    <w:rsid w:val="00184088"/>
    <w:rsid w:val="00184216"/>
    <w:rsid w:val="00185B3A"/>
    <w:rsid w:val="00190B08"/>
    <w:rsid w:val="00191E49"/>
    <w:rsid w:val="0019586B"/>
    <w:rsid w:val="00196D22"/>
    <w:rsid w:val="00196F1A"/>
    <w:rsid w:val="001A0656"/>
    <w:rsid w:val="001A0AE6"/>
    <w:rsid w:val="001A29EF"/>
    <w:rsid w:val="001A4E01"/>
    <w:rsid w:val="001A5842"/>
    <w:rsid w:val="001A738A"/>
    <w:rsid w:val="001B21ED"/>
    <w:rsid w:val="001B6999"/>
    <w:rsid w:val="001B7455"/>
    <w:rsid w:val="001B7D09"/>
    <w:rsid w:val="001C164D"/>
    <w:rsid w:val="001C5310"/>
    <w:rsid w:val="001D0C8A"/>
    <w:rsid w:val="001D19C1"/>
    <w:rsid w:val="001D2C65"/>
    <w:rsid w:val="001D7AE1"/>
    <w:rsid w:val="001E18D0"/>
    <w:rsid w:val="001E1AD0"/>
    <w:rsid w:val="001E23E4"/>
    <w:rsid w:val="001E4591"/>
    <w:rsid w:val="001E6FB0"/>
    <w:rsid w:val="001E71F0"/>
    <w:rsid w:val="001F01CD"/>
    <w:rsid w:val="001F220B"/>
    <w:rsid w:val="001F5968"/>
    <w:rsid w:val="00200A6C"/>
    <w:rsid w:val="00203B1A"/>
    <w:rsid w:val="00204813"/>
    <w:rsid w:val="002066C2"/>
    <w:rsid w:val="0021196A"/>
    <w:rsid w:val="00213656"/>
    <w:rsid w:val="002137FB"/>
    <w:rsid w:val="00213A15"/>
    <w:rsid w:val="0021474E"/>
    <w:rsid w:val="00217AB9"/>
    <w:rsid w:val="00221EC8"/>
    <w:rsid w:val="0022338C"/>
    <w:rsid w:val="0022350B"/>
    <w:rsid w:val="002253D4"/>
    <w:rsid w:val="002261D8"/>
    <w:rsid w:val="00230F22"/>
    <w:rsid w:val="002328CB"/>
    <w:rsid w:val="00233289"/>
    <w:rsid w:val="00234424"/>
    <w:rsid w:val="002351BF"/>
    <w:rsid w:val="00235C38"/>
    <w:rsid w:val="002408A4"/>
    <w:rsid w:val="00241699"/>
    <w:rsid w:val="002438CF"/>
    <w:rsid w:val="002447B1"/>
    <w:rsid w:val="002462F4"/>
    <w:rsid w:val="002466A0"/>
    <w:rsid w:val="00247657"/>
    <w:rsid w:val="00247AF2"/>
    <w:rsid w:val="002534D5"/>
    <w:rsid w:val="002536F5"/>
    <w:rsid w:val="00254461"/>
    <w:rsid w:val="00260DEF"/>
    <w:rsid w:val="00261AA2"/>
    <w:rsid w:val="00262125"/>
    <w:rsid w:val="0026661B"/>
    <w:rsid w:val="00270FE2"/>
    <w:rsid w:val="00272065"/>
    <w:rsid w:val="00272174"/>
    <w:rsid w:val="00273770"/>
    <w:rsid w:val="002747AE"/>
    <w:rsid w:val="0027535B"/>
    <w:rsid w:val="002755E1"/>
    <w:rsid w:val="00275F84"/>
    <w:rsid w:val="0027719A"/>
    <w:rsid w:val="0028667D"/>
    <w:rsid w:val="002907B7"/>
    <w:rsid w:val="002977EF"/>
    <w:rsid w:val="002A178D"/>
    <w:rsid w:val="002A49FE"/>
    <w:rsid w:val="002A4B7F"/>
    <w:rsid w:val="002A5CD7"/>
    <w:rsid w:val="002A6CDD"/>
    <w:rsid w:val="002A6F6E"/>
    <w:rsid w:val="002A71AE"/>
    <w:rsid w:val="002B2AE9"/>
    <w:rsid w:val="002B46FE"/>
    <w:rsid w:val="002B59C3"/>
    <w:rsid w:val="002B787C"/>
    <w:rsid w:val="002C02C1"/>
    <w:rsid w:val="002C2ABB"/>
    <w:rsid w:val="002C2FC1"/>
    <w:rsid w:val="002C7BF7"/>
    <w:rsid w:val="002D4147"/>
    <w:rsid w:val="002D449E"/>
    <w:rsid w:val="002D730B"/>
    <w:rsid w:val="002E0C08"/>
    <w:rsid w:val="002E0EA7"/>
    <w:rsid w:val="002E1BEB"/>
    <w:rsid w:val="002E1BFA"/>
    <w:rsid w:val="002E421E"/>
    <w:rsid w:val="002E5565"/>
    <w:rsid w:val="002E6674"/>
    <w:rsid w:val="002E6C36"/>
    <w:rsid w:val="002F0CBC"/>
    <w:rsid w:val="002F1CA2"/>
    <w:rsid w:val="002F1DA1"/>
    <w:rsid w:val="002F2CA3"/>
    <w:rsid w:val="002F311E"/>
    <w:rsid w:val="002F3A7D"/>
    <w:rsid w:val="002F3FB1"/>
    <w:rsid w:val="002F445A"/>
    <w:rsid w:val="002F6836"/>
    <w:rsid w:val="00301CF8"/>
    <w:rsid w:val="00302A9C"/>
    <w:rsid w:val="003067E6"/>
    <w:rsid w:val="0030770F"/>
    <w:rsid w:val="0031202D"/>
    <w:rsid w:val="003132AE"/>
    <w:rsid w:val="0031523A"/>
    <w:rsid w:val="00316A14"/>
    <w:rsid w:val="00317B28"/>
    <w:rsid w:val="00321476"/>
    <w:rsid w:val="003219FD"/>
    <w:rsid w:val="0032413A"/>
    <w:rsid w:val="0032594F"/>
    <w:rsid w:val="0032601D"/>
    <w:rsid w:val="00326308"/>
    <w:rsid w:val="0032643D"/>
    <w:rsid w:val="00333307"/>
    <w:rsid w:val="00334A61"/>
    <w:rsid w:val="003350A3"/>
    <w:rsid w:val="003352A3"/>
    <w:rsid w:val="00335499"/>
    <w:rsid w:val="003358BF"/>
    <w:rsid w:val="00335E48"/>
    <w:rsid w:val="0033783F"/>
    <w:rsid w:val="003379EC"/>
    <w:rsid w:val="003422D0"/>
    <w:rsid w:val="00342A87"/>
    <w:rsid w:val="00344AF6"/>
    <w:rsid w:val="00344EBB"/>
    <w:rsid w:val="00346F06"/>
    <w:rsid w:val="00350149"/>
    <w:rsid w:val="00352E51"/>
    <w:rsid w:val="0035328D"/>
    <w:rsid w:val="00357FF6"/>
    <w:rsid w:val="00360F38"/>
    <w:rsid w:val="00361A82"/>
    <w:rsid w:val="00362911"/>
    <w:rsid w:val="0036319B"/>
    <w:rsid w:val="0036330B"/>
    <w:rsid w:val="003672CE"/>
    <w:rsid w:val="0037033E"/>
    <w:rsid w:val="00371344"/>
    <w:rsid w:val="00371E47"/>
    <w:rsid w:val="00371EDF"/>
    <w:rsid w:val="00372558"/>
    <w:rsid w:val="00373026"/>
    <w:rsid w:val="00374174"/>
    <w:rsid w:val="00376047"/>
    <w:rsid w:val="003762A3"/>
    <w:rsid w:val="00377A7E"/>
    <w:rsid w:val="0038053B"/>
    <w:rsid w:val="00384345"/>
    <w:rsid w:val="00384572"/>
    <w:rsid w:val="00385566"/>
    <w:rsid w:val="003856F7"/>
    <w:rsid w:val="00385756"/>
    <w:rsid w:val="003866BB"/>
    <w:rsid w:val="00386AD9"/>
    <w:rsid w:val="0039068C"/>
    <w:rsid w:val="0039117D"/>
    <w:rsid w:val="00394BE1"/>
    <w:rsid w:val="00396E86"/>
    <w:rsid w:val="00397D5A"/>
    <w:rsid w:val="003A0908"/>
    <w:rsid w:val="003A0A36"/>
    <w:rsid w:val="003A3ADC"/>
    <w:rsid w:val="003A5047"/>
    <w:rsid w:val="003A6F98"/>
    <w:rsid w:val="003B0AF1"/>
    <w:rsid w:val="003B1E6A"/>
    <w:rsid w:val="003B2557"/>
    <w:rsid w:val="003B4C5E"/>
    <w:rsid w:val="003B5968"/>
    <w:rsid w:val="003B756E"/>
    <w:rsid w:val="003B7F65"/>
    <w:rsid w:val="003C2EC5"/>
    <w:rsid w:val="003C641F"/>
    <w:rsid w:val="003C7404"/>
    <w:rsid w:val="003C79D8"/>
    <w:rsid w:val="003C7CBB"/>
    <w:rsid w:val="003D0381"/>
    <w:rsid w:val="003D1F50"/>
    <w:rsid w:val="003D25A4"/>
    <w:rsid w:val="003D30D3"/>
    <w:rsid w:val="003D3C91"/>
    <w:rsid w:val="003D40BD"/>
    <w:rsid w:val="003D59DF"/>
    <w:rsid w:val="003E0E19"/>
    <w:rsid w:val="003E1E75"/>
    <w:rsid w:val="003E57A8"/>
    <w:rsid w:val="003E5BB6"/>
    <w:rsid w:val="003E7103"/>
    <w:rsid w:val="003F1524"/>
    <w:rsid w:val="003F1DE1"/>
    <w:rsid w:val="003F298A"/>
    <w:rsid w:val="003F3695"/>
    <w:rsid w:val="003F3B78"/>
    <w:rsid w:val="003F47CD"/>
    <w:rsid w:val="003F4FF1"/>
    <w:rsid w:val="003F5A1D"/>
    <w:rsid w:val="00401167"/>
    <w:rsid w:val="00404138"/>
    <w:rsid w:val="0040415A"/>
    <w:rsid w:val="00404C6D"/>
    <w:rsid w:val="00406067"/>
    <w:rsid w:val="00412078"/>
    <w:rsid w:val="0041323F"/>
    <w:rsid w:val="00414080"/>
    <w:rsid w:val="00416EE1"/>
    <w:rsid w:val="00420640"/>
    <w:rsid w:val="00421CD9"/>
    <w:rsid w:val="00422B4A"/>
    <w:rsid w:val="00423199"/>
    <w:rsid w:val="00423CEC"/>
    <w:rsid w:val="0043209B"/>
    <w:rsid w:val="00432FDF"/>
    <w:rsid w:val="00433380"/>
    <w:rsid w:val="00433561"/>
    <w:rsid w:val="00433F23"/>
    <w:rsid w:val="00434557"/>
    <w:rsid w:val="004367D5"/>
    <w:rsid w:val="004419E6"/>
    <w:rsid w:val="00443E46"/>
    <w:rsid w:val="0044452A"/>
    <w:rsid w:val="00444A8B"/>
    <w:rsid w:val="00445650"/>
    <w:rsid w:val="0044601A"/>
    <w:rsid w:val="004460E4"/>
    <w:rsid w:val="0044704F"/>
    <w:rsid w:val="004472D5"/>
    <w:rsid w:val="00447DFE"/>
    <w:rsid w:val="004505DE"/>
    <w:rsid w:val="00453188"/>
    <w:rsid w:val="00453BC0"/>
    <w:rsid w:val="004547DA"/>
    <w:rsid w:val="00454E8B"/>
    <w:rsid w:val="00455842"/>
    <w:rsid w:val="00457C7E"/>
    <w:rsid w:val="0046245F"/>
    <w:rsid w:val="004636CB"/>
    <w:rsid w:val="004638AA"/>
    <w:rsid w:val="00465508"/>
    <w:rsid w:val="0046673E"/>
    <w:rsid w:val="00472CEB"/>
    <w:rsid w:val="00473015"/>
    <w:rsid w:val="0048144C"/>
    <w:rsid w:val="0048381B"/>
    <w:rsid w:val="00484F4C"/>
    <w:rsid w:val="00486211"/>
    <w:rsid w:val="00487FF8"/>
    <w:rsid w:val="00490100"/>
    <w:rsid w:val="00494C1E"/>
    <w:rsid w:val="004950EB"/>
    <w:rsid w:val="00495916"/>
    <w:rsid w:val="00495EE6"/>
    <w:rsid w:val="00497645"/>
    <w:rsid w:val="004979F4"/>
    <w:rsid w:val="00497E61"/>
    <w:rsid w:val="004A3629"/>
    <w:rsid w:val="004A3E6A"/>
    <w:rsid w:val="004A52A6"/>
    <w:rsid w:val="004A728E"/>
    <w:rsid w:val="004A750E"/>
    <w:rsid w:val="004B0493"/>
    <w:rsid w:val="004B0CAB"/>
    <w:rsid w:val="004B0D30"/>
    <w:rsid w:val="004B0E92"/>
    <w:rsid w:val="004B1156"/>
    <w:rsid w:val="004B3B7C"/>
    <w:rsid w:val="004B5D9C"/>
    <w:rsid w:val="004B64BC"/>
    <w:rsid w:val="004C07B8"/>
    <w:rsid w:val="004C1EF4"/>
    <w:rsid w:val="004C273C"/>
    <w:rsid w:val="004C5D52"/>
    <w:rsid w:val="004C63DC"/>
    <w:rsid w:val="004C79B0"/>
    <w:rsid w:val="004D0BE2"/>
    <w:rsid w:val="004D1D88"/>
    <w:rsid w:val="004D3431"/>
    <w:rsid w:val="004D473E"/>
    <w:rsid w:val="004D4793"/>
    <w:rsid w:val="004D5F8E"/>
    <w:rsid w:val="004D6140"/>
    <w:rsid w:val="004D75FC"/>
    <w:rsid w:val="004E012B"/>
    <w:rsid w:val="004E1037"/>
    <w:rsid w:val="004E186C"/>
    <w:rsid w:val="004E2AC8"/>
    <w:rsid w:val="004E2B87"/>
    <w:rsid w:val="004E3EA8"/>
    <w:rsid w:val="004E5739"/>
    <w:rsid w:val="004E699E"/>
    <w:rsid w:val="004F0258"/>
    <w:rsid w:val="004F203F"/>
    <w:rsid w:val="004F4332"/>
    <w:rsid w:val="004F76D9"/>
    <w:rsid w:val="005004F3"/>
    <w:rsid w:val="005009C2"/>
    <w:rsid w:val="00501EFF"/>
    <w:rsid w:val="00502485"/>
    <w:rsid w:val="0050657D"/>
    <w:rsid w:val="0050697E"/>
    <w:rsid w:val="00506C39"/>
    <w:rsid w:val="0051153A"/>
    <w:rsid w:val="00514B65"/>
    <w:rsid w:val="0051586B"/>
    <w:rsid w:val="00517095"/>
    <w:rsid w:val="005170D2"/>
    <w:rsid w:val="00517BB5"/>
    <w:rsid w:val="00524EE3"/>
    <w:rsid w:val="0052653E"/>
    <w:rsid w:val="005270CD"/>
    <w:rsid w:val="00527F87"/>
    <w:rsid w:val="0053264E"/>
    <w:rsid w:val="00533795"/>
    <w:rsid w:val="00533E09"/>
    <w:rsid w:val="00535C9F"/>
    <w:rsid w:val="0053602C"/>
    <w:rsid w:val="005379E3"/>
    <w:rsid w:val="005379E8"/>
    <w:rsid w:val="00543E8D"/>
    <w:rsid w:val="00543F16"/>
    <w:rsid w:val="005467B0"/>
    <w:rsid w:val="0054728F"/>
    <w:rsid w:val="0055270F"/>
    <w:rsid w:val="00553BA7"/>
    <w:rsid w:val="005543AF"/>
    <w:rsid w:val="005567F3"/>
    <w:rsid w:val="00557737"/>
    <w:rsid w:val="0056001B"/>
    <w:rsid w:val="00560997"/>
    <w:rsid w:val="00560C35"/>
    <w:rsid w:val="0056274A"/>
    <w:rsid w:val="00563C57"/>
    <w:rsid w:val="00566E27"/>
    <w:rsid w:val="00566E91"/>
    <w:rsid w:val="00571273"/>
    <w:rsid w:val="00574EE1"/>
    <w:rsid w:val="0057735D"/>
    <w:rsid w:val="00580F4A"/>
    <w:rsid w:val="00584807"/>
    <w:rsid w:val="005941AA"/>
    <w:rsid w:val="005971BA"/>
    <w:rsid w:val="00597DA0"/>
    <w:rsid w:val="00597E2C"/>
    <w:rsid w:val="005A0130"/>
    <w:rsid w:val="005A0AAB"/>
    <w:rsid w:val="005A2AE0"/>
    <w:rsid w:val="005A2E32"/>
    <w:rsid w:val="005A3DDC"/>
    <w:rsid w:val="005A6D1D"/>
    <w:rsid w:val="005A721F"/>
    <w:rsid w:val="005A770B"/>
    <w:rsid w:val="005B1254"/>
    <w:rsid w:val="005B20E6"/>
    <w:rsid w:val="005B2A01"/>
    <w:rsid w:val="005B361D"/>
    <w:rsid w:val="005B599D"/>
    <w:rsid w:val="005B67BC"/>
    <w:rsid w:val="005B6A6C"/>
    <w:rsid w:val="005B7AEE"/>
    <w:rsid w:val="005C1030"/>
    <w:rsid w:val="005C173F"/>
    <w:rsid w:val="005C74DD"/>
    <w:rsid w:val="005D35D6"/>
    <w:rsid w:val="005D4130"/>
    <w:rsid w:val="005D4757"/>
    <w:rsid w:val="005D5B40"/>
    <w:rsid w:val="005D5C41"/>
    <w:rsid w:val="005D5CD6"/>
    <w:rsid w:val="005D733A"/>
    <w:rsid w:val="005D76D7"/>
    <w:rsid w:val="005E0BCF"/>
    <w:rsid w:val="005E1185"/>
    <w:rsid w:val="005E5CDA"/>
    <w:rsid w:val="005E6B31"/>
    <w:rsid w:val="005F1990"/>
    <w:rsid w:val="005F2302"/>
    <w:rsid w:val="005F45C3"/>
    <w:rsid w:val="005F5408"/>
    <w:rsid w:val="005F5D2C"/>
    <w:rsid w:val="005F74B5"/>
    <w:rsid w:val="00600FE3"/>
    <w:rsid w:val="006018C5"/>
    <w:rsid w:val="00603351"/>
    <w:rsid w:val="00603EBE"/>
    <w:rsid w:val="0060720A"/>
    <w:rsid w:val="00607E1D"/>
    <w:rsid w:val="00613B65"/>
    <w:rsid w:val="006142B6"/>
    <w:rsid w:val="006142C0"/>
    <w:rsid w:val="00614302"/>
    <w:rsid w:val="006144BB"/>
    <w:rsid w:val="00615CD6"/>
    <w:rsid w:val="006200D8"/>
    <w:rsid w:val="00621E27"/>
    <w:rsid w:val="00622B4C"/>
    <w:rsid w:val="00622E97"/>
    <w:rsid w:val="00622EF1"/>
    <w:rsid w:val="0062302D"/>
    <w:rsid w:val="00623767"/>
    <w:rsid w:val="0062568E"/>
    <w:rsid w:val="00626F28"/>
    <w:rsid w:val="00631D71"/>
    <w:rsid w:val="0063566B"/>
    <w:rsid w:val="00637F49"/>
    <w:rsid w:val="006420AB"/>
    <w:rsid w:val="00642DA8"/>
    <w:rsid w:val="00643369"/>
    <w:rsid w:val="0064427A"/>
    <w:rsid w:val="00646716"/>
    <w:rsid w:val="0064675C"/>
    <w:rsid w:val="00646EBD"/>
    <w:rsid w:val="00654E29"/>
    <w:rsid w:val="00655791"/>
    <w:rsid w:val="00656AB0"/>
    <w:rsid w:val="0066021B"/>
    <w:rsid w:val="0066145A"/>
    <w:rsid w:val="00662DE4"/>
    <w:rsid w:val="00664612"/>
    <w:rsid w:val="00664C90"/>
    <w:rsid w:val="00667642"/>
    <w:rsid w:val="00671BB8"/>
    <w:rsid w:val="00671C39"/>
    <w:rsid w:val="00673E8D"/>
    <w:rsid w:val="00674AAD"/>
    <w:rsid w:val="0067518A"/>
    <w:rsid w:val="006768DE"/>
    <w:rsid w:val="006779C4"/>
    <w:rsid w:val="00682111"/>
    <w:rsid w:val="006824B4"/>
    <w:rsid w:val="00691447"/>
    <w:rsid w:val="006936B8"/>
    <w:rsid w:val="00694191"/>
    <w:rsid w:val="00696638"/>
    <w:rsid w:val="00696969"/>
    <w:rsid w:val="00696EC1"/>
    <w:rsid w:val="006A136B"/>
    <w:rsid w:val="006A20C6"/>
    <w:rsid w:val="006A2FA9"/>
    <w:rsid w:val="006A487C"/>
    <w:rsid w:val="006A59D7"/>
    <w:rsid w:val="006B058F"/>
    <w:rsid w:val="006B06F4"/>
    <w:rsid w:val="006B6C7C"/>
    <w:rsid w:val="006B6EC1"/>
    <w:rsid w:val="006C002B"/>
    <w:rsid w:val="006C2B41"/>
    <w:rsid w:val="006C520D"/>
    <w:rsid w:val="006C69F0"/>
    <w:rsid w:val="006C71AB"/>
    <w:rsid w:val="006C775C"/>
    <w:rsid w:val="006D01E6"/>
    <w:rsid w:val="006D10D9"/>
    <w:rsid w:val="006D11A9"/>
    <w:rsid w:val="006D14DF"/>
    <w:rsid w:val="006D16B7"/>
    <w:rsid w:val="006D178C"/>
    <w:rsid w:val="006D1AC1"/>
    <w:rsid w:val="006D3496"/>
    <w:rsid w:val="006D3ED7"/>
    <w:rsid w:val="006D64E7"/>
    <w:rsid w:val="006E04B1"/>
    <w:rsid w:val="006E09A7"/>
    <w:rsid w:val="006E0E5A"/>
    <w:rsid w:val="006E153D"/>
    <w:rsid w:val="006E1CBA"/>
    <w:rsid w:val="006E213E"/>
    <w:rsid w:val="006E3ECD"/>
    <w:rsid w:val="006E5215"/>
    <w:rsid w:val="006E52A7"/>
    <w:rsid w:val="006E580E"/>
    <w:rsid w:val="006E5E75"/>
    <w:rsid w:val="006E7DFB"/>
    <w:rsid w:val="006F2929"/>
    <w:rsid w:val="006F358E"/>
    <w:rsid w:val="006F49DF"/>
    <w:rsid w:val="006F539A"/>
    <w:rsid w:val="006F6E08"/>
    <w:rsid w:val="006F7F40"/>
    <w:rsid w:val="00702BD4"/>
    <w:rsid w:val="00702F62"/>
    <w:rsid w:val="00703FE5"/>
    <w:rsid w:val="00705186"/>
    <w:rsid w:val="00706C86"/>
    <w:rsid w:val="00706D4C"/>
    <w:rsid w:val="00706E55"/>
    <w:rsid w:val="007104BA"/>
    <w:rsid w:val="00710872"/>
    <w:rsid w:val="007120C8"/>
    <w:rsid w:val="00713786"/>
    <w:rsid w:val="00714923"/>
    <w:rsid w:val="00716C21"/>
    <w:rsid w:val="007248F6"/>
    <w:rsid w:val="0072589D"/>
    <w:rsid w:val="0072593E"/>
    <w:rsid w:val="00730571"/>
    <w:rsid w:val="00731EF3"/>
    <w:rsid w:val="00733387"/>
    <w:rsid w:val="00734B6D"/>
    <w:rsid w:val="00735255"/>
    <w:rsid w:val="00740493"/>
    <w:rsid w:val="00740562"/>
    <w:rsid w:val="00740D66"/>
    <w:rsid w:val="007456CD"/>
    <w:rsid w:val="00750A5D"/>
    <w:rsid w:val="0075293B"/>
    <w:rsid w:val="00760DC3"/>
    <w:rsid w:val="00762B32"/>
    <w:rsid w:val="00763089"/>
    <w:rsid w:val="007639B4"/>
    <w:rsid w:val="00763DC4"/>
    <w:rsid w:val="00765017"/>
    <w:rsid w:val="00765A36"/>
    <w:rsid w:val="00767BA6"/>
    <w:rsid w:val="00767EA1"/>
    <w:rsid w:val="00767F96"/>
    <w:rsid w:val="0077263E"/>
    <w:rsid w:val="007728D1"/>
    <w:rsid w:val="00773F0A"/>
    <w:rsid w:val="00781F07"/>
    <w:rsid w:val="00782D5B"/>
    <w:rsid w:val="00782ED7"/>
    <w:rsid w:val="0078392F"/>
    <w:rsid w:val="007845BE"/>
    <w:rsid w:val="00784673"/>
    <w:rsid w:val="00784CB8"/>
    <w:rsid w:val="0078509E"/>
    <w:rsid w:val="007855A2"/>
    <w:rsid w:val="0078679F"/>
    <w:rsid w:val="00791351"/>
    <w:rsid w:val="00791D33"/>
    <w:rsid w:val="00793392"/>
    <w:rsid w:val="00795530"/>
    <w:rsid w:val="007A1823"/>
    <w:rsid w:val="007A37DB"/>
    <w:rsid w:val="007A7B77"/>
    <w:rsid w:val="007B1A7F"/>
    <w:rsid w:val="007B1D65"/>
    <w:rsid w:val="007B2C46"/>
    <w:rsid w:val="007B3D86"/>
    <w:rsid w:val="007B4A39"/>
    <w:rsid w:val="007B52C2"/>
    <w:rsid w:val="007B5572"/>
    <w:rsid w:val="007B7B1F"/>
    <w:rsid w:val="007C2CF7"/>
    <w:rsid w:val="007C44F9"/>
    <w:rsid w:val="007C77A2"/>
    <w:rsid w:val="007D0FD6"/>
    <w:rsid w:val="007D3CC6"/>
    <w:rsid w:val="007D44E5"/>
    <w:rsid w:val="007D5775"/>
    <w:rsid w:val="007D6EA0"/>
    <w:rsid w:val="007E08AC"/>
    <w:rsid w:val="007E1588"/>
    <w:rsid w:val="007E191F"/>
    <w:rsid w:val="007E1D66"/>
    <w:rsid w:val="007E1E6A"/>
    <w:rsid w:val="007E4C1A"/>
    <w:rsid w:val="007E580C"/>
    <w:rsid w:val="007E67FE"/>
    <w:rsid w:val="007F0478"/>
    <w:rsid w:val="007F065D"/>
    <w:rsid w:val="007F0BA7"/>
    <w:rsid w:val="007F0BB1"/>
    <w:rsid w:val="007F1F39"/>
    <w:rsid w:val="007F5A03"/>
    <w:rsid w:val="007F6072"/>
    <w:rsid w:val="007F78C1"/>
    <w:rsid w:val="0080058A"/>
    <w:rsid w:val="00805498"/>
    <w:rsid w:val="00805E12"/>
    <w:rsid w:val="00806556"/>
    <w:rsid w:val="00807A75"/>
    <w:rsid w:val="0081081C"/>
    <w:rsid w:val="00811791"/>
    <w:rsid w:val="00814251"/>
    <w:rsid w:val="00815157"/>
    <w:rsid w:val="00817E2F"/>
    <w:rsid w:val="00821A4F"/>
    <w:rsid w:val="008220E0"/>
    <w:rsid w:val="0082479F"/>
    <w:rsid w:val="008248D6"/>
    <w:rsid w:val="00825B38"/>
    <w:rsid w:val="008300DE"/>
    <w:rsid w:val="00831EF5"/>
    <w:rsid w:val="008320AB"/>
    <w:rsid w:val="008324FD"/>
    <w:rsid w:val="008325B1"/>
    <w:rsid w:val="008351F1"/>
    <w:rsid w:val="008355E0"/>
    <w:rsid w:val="0083576C"/>
    <w:rsid w:val="008370F1"/>
    <w:rsid w:val="00837B34"/>
    <w:rsid w:val="0084135E"/>
    <w:rsid w:val="008467BD"/>
    <w:rsid w:val="0084688E"/>
    <w:rsid w:val="00847A32"/>
    <w:rsid w:val="0085276B"/>
    <w:rsid w:val="0085613C"/>
    <w:rsid w:val="00857F83"/>
    <w:rsid w:val="00861C69"/>
    <w:rsid w:val="00865127"/>
    <w:rsid w:val="0086514E"/>
    <w:rsid w:val="0088182A"/>
    <w:rsid w:val="00883734"/>
    <w:rsid w:val="00883AE1"/>
    <w:rsid w:val="0088400D"/>
    <w:rsid w:val="00884427"/>
    <w:rsid w:val="00886B0D"/>
    <w:rsid w:val="00887A01"/>
    <w:rsid w:val="0089011B"/>
    <w:rsid w:val="0089013E"/>
    <w:rsid w:val="0089212B"/>
    <w:rsid w:val="00892DFA"/>
    <w:rsid w:val="00893373"/>
    <w:rsid w:val="008937E7"/>
    <w:rsid w:val="008949A1"/>
    <w:rsid w:val="00894B5C"/>
    <w:rsid w:val="00894C04"/>
    <w:rsid w:val="0089535B"/>
    <w:rsid w:val="008953B9"/>
    <w:rsid w:val="00895DB6"/>
    <w:rsid w:val="00896DC6"/>
    <w:rsid w:val="00897E50"/>
    <w:rsid w:val="008A197D"/>
    <w:rsid w:val="008A33C8"/>
    <w:rsid w:val="008A355A"/>
    <w:rsid w:val="008A3B9B"/>
    <w:rsid w:val="008A3E23"/>
    <w:rsid w:val="008A3F44"/>
    <w:rsid w:val="008A414E"/>
    <w:rsid w:val="008A58FC"/>
    <w:rsid w:val="008A64FE"/>
    <w:rsid w:val="008A6B26"/>
    <w:rsid w:val="008A6BAE"/>
    <w:rsid w:val="008A7642"/>
    <w:rsid w:val="008A7A12"/>
    <w:rsid w:val="008B5DB9"/>
    <w:rsid w:val="008B67D0"/>
    <w:rsid w:val="008B6895"/>
    <w:rsid w:val="008C16F4"/>
    <w:rsid w:val="008C1768"/>
    <w:rsid w:val="008C188C"/>
    <w:rsid w:val="008C2A34"/>
    <w:rsid w:val="008C47E0"/>
    <w:rsid w:val="008C4902"/>
    <w:rsid w:val="008C555C"/>
    <w:rsid w:val="008C7543"/>
    <w:rsid w:val="008D2DD5"/>
    <w:rsid w:val="008D3222"/>
    <w:rsid w:val="008D51F8"/>
    <w:rsid w:val="008E4E76"/>
    <w:rsid w:val="008E787F"/>
    <w:rsid w:val="008E7904"/>
    <w:rsid w:val="008F1578"/>
    <w:rsid w:val="008F2347"/>
    <w:rsid w:val="008F3313"/>
    <w:rsid w:val="008F3BA7"/>
    <w:rsid w:val="008F4311"/>
    <w:rsid w:val="008F4B17"/>
    <w:rsid w:val="008F545B"/>
    <w:rsid w:val="00901B82"/>
    <w:rsid w:val="00904018"/>
    <w:rsid w:val="00913000"/>
    <w:rsid w:val="00913C20"/>
    <w:rsid w:val="00914B00"/>
    <w:rsid w:val="00914CB6"/>
    <w:rsid w:val="009158C9"/>
    <w:rsid w:val="009161A2"/>
    <w:rsid w:val="00916605"/>
    <w:rsid w:val="00917500"/>
    <w:rsid w:val="00921A3B"/>
    <w:rsid w:val="00925B00"/>
    <w:rsid w:val="00926178"/>
    <w:rsid w:val="00926864"/>
    <w:rsid w:val="00927995"/>
    <w:rsid w:val="00927AAC"/>
    <w:rsid w:val="00930860"/>
    <w:rsid w:val="00930FED"/>
    <w:rsid w:val="00931283"/>
    <w:rsid w:val="009313DD"/>
    <w:rsid w:val="00931A6C"/>
    <w:rsid w:val="009334D8"/>
    <w:rsid w:val="00933731"/>
    <w:rsid w:val="009341A0"/>
    <w:rsid w:val="00934A32"/>
    <w:rsid w:val="009350BE"/>
    <w:rsid w:val="0093526E"/>
    <w:rsid w:val="00935A10"/>
    <w:rsid w:val="00936144"/>
    <w:rsid w:val="00941550"/>
    <w:rsid w:val="009425A8"/>
    <w:rsid w:val="00943126"/>
    <w:rsid w:val="009441FF"/>
    <w:rsid w:val="00945735"/>
    <w:rsid w:val="00945AFD"/>
    <w:rsid w:val="009468E3"/>
    <w:rsid w:val="00950610"/>
    <w:rsid w:val="00950E8D"/>
    <w:rsid w:val="00952222"/>
    <w:rsid w:val="00952FA8"/>
    <w:rsid w:val="00953351"/>
    <w:rsid w:val="00953E93"/>
    <w:rsid w:val="009550B3"/>
    <w:rsid w:val="00956E0D"/>
    <w:rsid w:val="00956E99"/>
    <w:rsid w:val="0095790B"/>
    <w:rsid w:val="00963720"/>
    <w:rsid w:val="00964E99"/>
    <w:rsid w:val="00964EF6"/>
    <w:rsid w:val="00965666"/>
    <w:rsid w:val="009656B6"/>
    <w:rsid w:val="009663D6"/>
    <w:rsid w:val="0096755F"/>
    <w:rsid w:val="00976EB6"/>
    <w:rsid w:val="00981705"/>
    <w:rsid w:val="00981BEB"/>
    <w:rsid w:val="009831CA"/>
    <w:rsid w:val="00987504"/>
    <w:rsid w:val="0099009E"/>
    <w:rsid w:val="00990277"/>
    <w:rsid w:val="00991069"/>
    <w:rsid w:val="0099282A"/>
    <w:rsid w:val="00993B5F"/>
    <w:rsid w:val="00994F3B"/>
    <w:rsid w:val="00994F93"/>
    <w:rsid w:val="009961E4"/>
    <w:rsid w:val="00997278"/>
    <w:rsid w:val="009A27F9"/>
    <w:rsid w:val="009A3B3C"/>
    <w:rsid w:val="009A4ABF"/>
    <w:rsid w:val="009A52E8"/>
    <w:rsid w:val="009A5653"/>
    <w:rsid w:val="009A596E"/>
    <w:rsid w:val="009B12C7"/>
    <w:rsid w:val="009B3C24"/>
    <w:rsid w:val="009B4C08"/>
    <w:rsid w:val="009B5ABF"/>
    <w:rsid w:val="009C238A"/>
    <w:rsid w:val="009C33E7"/>
    <w:rsid w:val="009C39AF"/>
    <w:rsid w:val="009C4352"/>
    <w:rsid w:val="009C5034"/>
    <w:rsid w:val="009C63CB"/>
    <w:rsid w:val="009C7922"/>
    <w:rsid w:val="009D12E3"/>
    <w:rsid w:val="009D2C73"/>
    <w:rsid w:val="009D2CE0"/>
    <w:rsid w:val="009D2D72"/>
    <w:rsid w:val="009D33A6"/>
    <w:rsid w:val="009D3FDE"/>
    <w:rsid w:val="009D70E6"/>
    <w:rsid w:val="009E2245"/>
    <w:rsid w:val="009E2676"/>
    <w:rsid w:val="009E304F"/>
    <w:rsid w:val="009E4B0A"/>
    <w:rsid w:val="009F00F7"/>
    <w:rsid w:val="009F036F"/>
    <w:rsid w:val="009F092F"/>
    <w:rsid w:val="009F1F90"/>
    <w:rsid w:val="009F3741"/>
    <w:rsid w:val="009F518D"/>
    <w:rsid w:val="009F6999"/>
    <w:rsid w:val="00A00377"/>
    <w:rsid w:val="00A00790"/>
    <w:rsid w:val="00A00D71"/>
    <w:rsid w:val="00A02466"/>
    <w:rsid w:val="00A1093C"/>
    <w:rsid w:val="00A13538"/>
    <w:rsid w:val="00A13584"/>
    <w:rsid w:val="00A1517D"/>
    <w:rsid w:val="00A15F7D"/>
    <w:rsid w:val="00A16E01"/>
    <w:rsid w:val="00A17B27"/>
    <w:rsid w:val="00A17F99"/>
    <w:rsid w:val="00A269DB"/>
    <w:rsid w:val="00A279F7"/>
    <w:rsid w:val="00A30D89"/>
    <w:rsid w:val="00A319DE"/>
    <w:rsid w:val="00A36348"/>
    <w:rsid w:val="00A36A62"/>
    <w:rsid w:val="00A41B7E"/>
    <w:rsid w:val="00A429BE"/>
    <w:rsid w:val="00A436D7"/>
    <w:rsid w:val="00A5235D"/>
    <w:rsid w:val="00A53631"/>
    <w:rsid w:val="00A55693"/>
    <w:rsid w:val="00A6096A"/>
    <w:rsid w:val="00A655AE"/>
    <w:rsid w:val="00A65A17"/>
    <w:rsid w:val="00A66106"/>
    <w:rsid w:val="00A67E0C"/>
    <w:rsid w:val="00A7103C"/>
    <w:rsid w:val="00A71ADB"/>
    <w:rsid w:val="00A72488"/>
    <w:rsid w:val="00A727B2"/>
    <w:rsid w:val="00A74058"/>
    <w:rsid w:val="00A76C9E"/>
    <w:rsid w:val="00A813D6"/>
    <w:rsid w:val="00A81834"/>
    <w:rsid w:val="00A81FDC"/>
    <w:rsid w:val="00A82CC6"/>
    <w:rsid w:val="00A83A9A"/>
    <w:rsid w:val="00A83D77"/>
    <w:rsid w:val="00A83F24"/>
    <w:rsid w:val="00A854DB"/>
    <w:rsid w:val="00A87052"/>
    <w:rsid w:val="00A872F5"/>
    <w:rsid w:val="00A8751A"/>
    <w:rsid w:val="00A908D7"/>
    <w:rsid w:val="00A922AE"/>
    <w:rsid w:val="00A93386"/>
    <w:rsid w:val="00A94696"/>
    <w:rsid w:val="00A972D3"/>
    <w:rsid w:val="00AA0F89"/>
    <w:rsid w:val="00AA0FB4"/>
    <w:rsid w:val="00AA1DCF"/>
    <w:rsid w:val="00AA30D3"/>
    <w:rsid w:val="00AA54C5"/>
    <w:rsid w:val="00AB11B0"/>
    <w:rsid w:val="00AB20AE"/>
    <w:rsid w:val="00AB26E1"/>
    <w:rsid w:val="00AB2AC8"/>
    <w:rsid w:val="00AB2FF3"/>
    <w:rsid w:val="00AB3025"/>
    <w:rsid w:val="00AB4C21"/>
    <w:rsid w:val="00AB7FF8"/>
    <w:rsid w:val="00AC230B"/>
    <w:rsid w:val="00AC4A5D"/>
    <w:rsid w:val="00AC4DEE"/>
    <w:rsid w:val="00AC5BCA"/>
    <w:rsid w:val="00AC5E19"/>
    <w:rsid w:val="00AC7503"/>
    <w:rsid w:val="00AC7CA1"/>
    <w:rsid w:val="00AD322E"/>
    <w:rsid w:val="00AD55D1"/>
    <w:rsid w:val="00AD6E05"/>
    <w:rsid w:val="00AD787E"/>
    <w:rsid w:val="00AE0574"/>
    <w:rsid w:val="00AE3525"/>
    <w:rsid w:val="00AE49CB"/>
    <w:rsid w:val="00AE5AC0"/>
    <w:rsid w:val="00AE6AC1"/>
    <w:rsid w:val="00AE6B2C"/>
    <w:rsid w:val="00AE6CDB"/>
    <w:rsid w:val="00AE7250"/>
    <w:rsid w:val="00AE75FC"/>
    <w:rsid w:val="00AF18B0"/>
    <w:rsid w:val="00AF1936"/>
    <w:rsid w:val="00AF246A"/>
    <w:rsid w:val="00AF5C74"/>
    <w:rsid w:val="00AF64C7"/>
    <w:rsid w:val="00B00B69"/>
    <w:rsid w:val="00B102A0"/>
    <w:rsid w:val="00B1056A"/>
    <w:rsid w:val="00B11280"/>
    <w:rsid w:val="00B116F9"/>
    <w:rsid w:val="00B13782"/>
    <w:rsid w:val="00B163F5"/>
    <w:rsid w:val="00B1711E"/>
    <w:rsid w:val="00B1720F"/>
    <w:rsid w:val="00B172E2"/>
    <w:rsid w:val="00B177C4"/>
    <w:rsid w:val="00B20F7D"/>
    <w:rsid w:val="00B21099"/>
    <w:rsid w:val="00B216FB"/>
    <w:rsid w:val="00B23328"/>
    <w:rsid w:val="00B24668"/>
    <w:rsid w:val="00B24689"/>
    <w:rsid w:val="00B254CC"/>
    <w:rsid w:val="00B25780"/>
    <w:rsid w:val="00B2623D"/>
    <w:rsid w:val="00B2750B"/>
    <w:rsid w:val="00B31EF9"/>
    <w:rsid w:val="00B3253E"/>
    <w:rsid w:val="00B337A7"/>
    <w:rsid w:val="00B34BF6"/>
    <w:rsid w:val="00B3596D"/>
    <w:rsid w:val="00B36C17"/>
    <w:rsid w:val="00B37CCE"/>
    <w:rsid w:val="00B40A3E"/>
    <w:rsid w:val="00B44B11"/>
    <w:rsid w:val="00B45263"/>
    <w:rsid w:val="00B50B86"/>
    <w:rsid w:val="00B50C6F"/>
    <w:rsid w:val="00B52820"/>
    <w:rsid w:val="00B53AF8"/>
    <w:rsid w:val="00B5429F"/>
    <w:rsid w:val="00B57F30"/>
    <w:rsid w:val="00B602D0"/>
    <w:rsid w:val="00B630C2"/>
    <w:rsid w:val="00B643A5"/>
    <w:rsid w:val="00B65F46"/>
    <w:rsid w:val="00B71AAC"/>
    <w:rsid w:val="00B73C86"/>
    <w:rsid w:val="00B81F14"/>
    <w:rsid w:val="00B8226A"/>
    <w:rsid w:val="00B8378D"/>
    <w:rsid w:val="00B83E97"/>
    <w:rsid w:val="00B8434E"/>
    <w:rsid w:val="00B84C4D"/>
    <w:rsid w:val="00B86073"/>
    <w:rsid w:val="00B86935"/>
    <w:rsid w:val="00B91B2B"/>
    <w:rsid w:val="00B93D08"/>
    <w:rsid w:val="00B949FE"/>
    <w:rsid w:val="00B9585A"/>
    <w:rsid w:val="00B9669B"/>
    <w:rsid w:val="00BA05A1"/>
    <w:rsid w:val="00BA0689"/>
    <w:rsid w:val="00BA0A88"/>
    <w:rsid w:val="00BA0BB6"/>
    <w:rsid w:val="00BA0F40"/>
    <w:rsid w:val="00BA21EB"/>
    <w:rsid w:val="00BA2589"/>
    <w:rsid w:val="00BA349D"/>
    <w:rsid w:val="00BA3E6D"/>
    <w:rsid w:val="00BA4ACD"/>
    <w:rsid w:val="00BB0443"/>
    <w:rsid w:val="00BB0D9F"/>
    <w:rsid w:val="00BB50CB"/>
    <w:rsid w:val="00BB5D0D"/>
    <w:rsid w:val="00BB67E2"/>
    <w:rsid w:val="00BB7242"/>
    <w:rsid w:val="00BC2B5E"/>
    <w:rsid w:val="00BC4FD3"/>
    <w:rsid w:val="00BC50CD"/>
    <w:rsid w:val="00BC7E42"/>
    <w:rsid w:val="00BD0CBF"/>
    <w:rsid w:val="00BD0EA3"/>
    <w:rsid w:val="00BD1F5F"/>
    <w:rsid w:val="00BD33FD"/>
    <w:rsid w:val="00BD3834"/>
    <w:rsid w:val="00BD38F7"/>
    <w:rsid w:val="00BD3C1F"/>
    <w:rsid w:val="00BD42F8"/>
    <w:rsid w:val="00BD583F"/>
    <w:rsid w:val="00BD6E69"/>
    <w:rsid w:val="00BD77A1"/>
    <w:rsid w:val="00BD7E6F"/>
    <w:rsid w:val="00BE0399"/>
    <w:rsid w:val="00BE0633"/>
    <w:rsid w:val="00BE443F"/>
    <w:rsid w:val="00BE491B"/>
    <w:rsid w:val="00BE4E88"/>
    <w:rsid w:val="00BE5DF9"/>
    <w:rsid w:val="00BE7422"/>
    <w:rsid w:val="00BE7B1C"/>
    <w:rsid w:val="00BF1B66"/>
    <w:rsid w:val="00BF2E7D"/>
    <w:rsid w:val="00BF3CAB"/>
    <w:rsid w:val="00BF479F"/>
    <w:rsid w:val="00BF7CDB"/>
    <w:rsid w:val="00C0027E"/>
    <w:rsid w:val="00C01128"/>
    <w:rsid w:val="00C0148C"/>
    <w:rsid w:val="00C015A1"/>
    <w:rsid w:val="00C02E23"/>
    <w:rsid w:val="00C0306F"/>
    <w:rsid w:val="00C03ABA"/>
    <w:rsid w:val="00C0582A"/>
    <w:rsid w:val="00C06FF0"/>
    <w:rsid w:val="00C071A0"/>
    <w:rsid w:val="00C12152"/>
    <w:rsid w:val="00C14BCD"/>
    <w:rsid w:val="00C14D9D"/>
    <w:rsid w:val="00C14DDE"/>
    <w:rsid w:val="00C176D6"/>
    <w:rsid w:val="00C21514"/>
    <w:rsid w:val="00C21BA0"/>
    <w:rsid w:val="00C23F87"/>
    <w:rsid w:val="00C24379"/>
    <w:rsid w:val="00C2584D"/>
    <w:rsid w:val="00C27499"/>
    <w:rsid w:val="00C27BCB"/>
    <w:rsid w:val="00C308D3"/>
    <w:rsid w:val="00C30C39"/>
    <w:rsid w:val="00C3619A"/>
    <w:rsid w:val="00C431EF"/>
    <w:rsid w:val="00C45DBF"/>
    <w:rsid w:val="00C45E77"/>
    <w:rsid w:val="00C4710A"/>
    <w:rsid w:val="00C47A14"/>
    <w:rsid w:val="00C51E26"/>
    <w:rsid w:val="00C526F8"/>
    <w:rsid w:val="00C53C9D"/>
    <w:rsid w:val="00C605D8"/>
    <w:rsid w:val="00C64FE1"/>
    <w:rsid w:val="00C7132B"/>
    <w:rsid w:val="00C725FE"/>
    <w:rsid w:val="00C748B2"/>
    <w:rsid w:val="00C75507"/>
    <w:rsid w:val="00C756B3"/>
    <w:rsid w:val="00C76AA7"/>
    <w:rsid w:val="00C80ED3"/>
    <w:rsid w:val="00C82879"/>
    <w:rsid w:val="00C84719"/>
    <w:rsid w:val="00C84762"/>
    <w:rsid w:val="00C86B9E"/>
    <w:rsid w:val="00C87333"/>
    <w:rsid w:val="00C910BD"/>
    <w:rsid w:val="00C92C14"/>
    <w:rsid w:val="00C96267"/>
    <w:rsid w:val="00CA1B2B"/>
    <w:rsid w:val="00CA259C"/>
    <w:rsid w:val="00CA5DAE"/>
    <w:rsid w:val="00CA7D50"/>
    <w:rsid w:val="00CB7779"/>
    <w:rsid w:val="00CC0326"/>
    <w:rsid w:val="00CC2CA7"/>
    <w:rsid w:val="00CC3186"/>
    <w:rsid w:val="00CC33E7"/>
    <w:rsid w:val="00CC4EF6"/>
    <w:rsid w:val="00CD19FA"/>
    <w:rsid w:val="00CD3A55"/>
    <w:rsid w:val="00CD3C0E"/>
    <w:rsid w:val="00CD40D3"/>
    <w:rsid w:val="00CD53EC"/>
    <w:rsid w:val="00CD5A79"/>
    <w:rsid w:val="00CD5BB7"/>
    <w:rsid w:val="00CD5C53"/>
    <w:rsid w:val="00CD5FE2"/>
    <w:rsid w:val="00CD7D68"/>
    <w:rsid w:val="00CE17E7"/>
    <w:rsid w:val="00CE2BE8"/>
    <w:rsid w:val="00CE307B"/>
    <w:rsid w:val="00CE359D"/>
    <w:rsid w:val="00CE509A"/>
    <w:rsid w:val="00CE7513"/>
    <w:rsid w:val="00CF06EC"/>
    <w:rsid w:val="00CF362A"/>
    <w:rsid w:val="00CF3FC2"/>
    <w:rsid w:val="00CF5EBD"/>
    <w:rsid w:val="00CF6A75"/>
    <w:rsid w:val="00CF717B"/>
    <w:rsid w:val="00D00339"/>
    <w:rsid w:val="00D0200C"/>
    <w:rsid w:val="00D027AF"/>
    <w:rsid w:val="00D027B5"/>
    <w:rsid w:val="00D0288C"/>
    <w:rsid w:val="00D04411"/>
    <w:rsid w:val="00D04DA3"/>
    <w:rsid w:val="00D05FA7"/>
    <w:rsid w:val="00D07C99"/>
    <w:rsid w:val="00D07F3E"/>
    <w:rsid w:val="00D07FD3"/>
    <w:rsid w:val="00D106F5"/>
    <w:rsid w:val="00D10C82"/>
    <w:rsid w:val="00D10E78"/>
    <w:rsid w:val="00D10EC3"/>
    <w:rsid w:val="00D12759"/>
    <w:rsid w:val="00D1285F"/>
    <w:rsid w:val="00D1310F"/>
    <w:rsid w:val="00D14BC3"/>
    <w:rsid w:val="00D208AC"/>
    <w:rsid w:val="00D27AE6"/>
    <w:rsid w:val="00D31D0E"/>
    <w:rsid w:val="00D34DA0"/>
    <w:rsid w:val="00D40419"/>
    <w:rsid w:val="00D43851"/>
    <w:rsid w:val="00D43E96"/>
    <w:rsid w:val="00D44B20"/>
    <w:rsid w:val="00D45765"/>
    <w:rsid w:val="00D45776"/>
    <w:rsid w:val="00D462F8"/>
    <w:rsid w:val="00D469B4"/>
    <w:rsid w:val="00D51053"/>
    <w:rsid w:val="00D5217D"/>
    <w:rsid w:val="00D52447"/>
    <w:rsid w:val="00D563F3"/>
    <w:rsid w:val="00D569AA"/>
    <w:rsid w:val="00D60616"/>
    <w:rsid w:val="00D62E2E"/>
    <w:rsid w:val="00D65135"/>
    <w:rsid w:val="00D66306"/>
    <w:rsid w:val="00D71092"/>
    <w:rsid w:val="00D7386D"/>
    <w:rsid w:val="00D740C5"/>
    <w:rsid w:val="00D74EB9"/>
    <w:rsid w:val="00D754E6"/>
    <w:rsid w:val="00D75DEF"/>
    <w:rsid w:val="00D85AA1"/>
    <w:rsid w:val="00D935C7"/>
    <w:rsid w:val="00D945C5"/>
    <w:rsid w:val="00D94B31"/>
    <w:rsid w:val="00D94F05"/>
    <w:rsid w:val="00D96353"/>
    <w:rsid w:val="00D9724E"/>
    <w:rsid w:val="00D97360"/>
    <w:rsid w:val="00D97A38"/>
    <w:rsid w:val="00D97E0E"/>
    <w:rsid w:val="00DA4F64"/>
    <w:rsid w:val="00DA5100"/>
    <w:rsid w:val="00DA667B"/>
    <w:rsid w:val="00DB061C"/>
    <w:rsid w:val="00DB0E58"/>
    <w:rsid w:val="00DB29DD"/>
    <w:rsid w:val="00DB3723"/>
    <w:rsid w:val="00DB43A9"/>
    <w:rsid w:val="00DB4CF9"/>
    <w:rsid w:val="00DB7E77"/>
    <w:rsid w:val="00DC2D61"/>
    <w:rsid w:val="00DC42C6"/>
    <w:rsid w:val="00DC4B57"/>
    <w:rsid w:val="00DC647F"/>
    <w:rsid w:val="00DC6675"/>
    <w:rsid w:val="00DD0907"/>
    <w:rsid w:val="00DD390D"/>
    <w:rsid w:val="00DD3DF2"/>
    <w:rsid w:val="00DD4AF6"/>
    <w:rsid w:val="00DD5837"/>
    <w:rsid w:val="00DD5DAE"/>
    <w:rsid w:val="00DD718B"/>
    <w:rsid w:val="00DD7816"/>
    <w:rsid w:val="00DD79B4"/>
    <w:rsid w:val="00DD7E5F"/>
    <w:rsid w:val="00DE25D9"/>
    <w:rsid w:val="00DE33C1"/>
    <w:rsid w:val="00DE3A79"/>
    <w:rsid w:val="00DE45F7"/>
    <w:rsid w:val="00DE5266"/>
    <w:rsid w:val="00DF07FF"/>
    <w:rsid w:val="00DF284B"/>
    <w:rsid w:val="00DF61A3"/>
    <w:rsid w:val="00DF6B1A"/>
    <w:rsid w:val="00E01EA3"/>
    <w:rsid w:val="00E06220"/>
    <w:rsid w:val="00E07C5B"/>
    <w:rsid w:val="00E11D5E"/>
    <w:rsid w:val="00E200A4"/>
    <w:rsid w:val="00E203F6"/>
    <w:rsid w:val="00E307CA"/>
    <w:rsid w:val="00E31064"/>
    <w:rsid w:val="00E36E30"/>
    <w:rsid w:val="00E43CD9"/>
    <w:rsid w:val="00E44C81"/>
    <w:rsid w:val="00E50BDC"/>
    <w:rsid w:val="00E5151E"/>
    <w:rsid w:val="00E53384"/>
    <w:rsid w:val="00E563F7"/>
    <w:rsid w:val="00E62809"/>
    <w:rsid w:val="00E62AFC"/>
    <w:rsid w:val="00E637FA"/>
    <w:rsid w:val="00E650E4"/>
    <w:rsid w:val="00E66171"/>
    <w:rsid w:val="00E678BB"/>
    <w:rsid w:val="00E67A47"/>
    <w:rsid w:val="00E67E4B"/>
    <w:rsid w:val="00E7045A"/>
    <w:rsid w:val="00E73BBA"/>
    <w:rsid w:val="00E73E3A"/>
    <w:rsid w:val="00E74F31"/>
    <w:rsid w:val="00E75D11"/>
    <w:rsid w:val="00E7659E"/>
    <w:rsid w:val="00E7698B"/>
    <w:rsid w:val="00E76B1D"/>
    <w:rsid w:val="00E76B7C"/>
    <w:rsid w:val="00E77C6C"/>
    <w:rsid w:val="00E82E85"/>
    <w:rsid w:val="00E90FAA"/>
    <w:rsid w:val="00E91289"/>
    <w:rsid w:val="00E9417E"/>
    <w:rsid w:val="00E94492"/>
    <w:rsid w:val="00EA0FB2"/>
    <w:rsid w:val="00EA22D8"/>
    <w:rsid w:val="00EA52CB"/>
    <w:rsid w:val="00EA5528"/>
    <w:rsid w:val="00EA6774"/>
    <w:rsid w:val="00EB2355"/>
    <w:rsid w:val="00EB48E5"/>
    <w:rsid w:val="00EB4937"/>
    <w:rsid w:val="00EB6E75"/>
    <w:rsid w:val="00EC013E"/>
    <w:rsid w:val="00EC0AC4"/>
    <w:rsid w:val="00EC34B3"/>
    <w:rsid w:val="00EC3EE2"/>
    <w:rsid w:val="00EC5B2C"/>
    <w:rsid w:val="00EC6677"/>
    <w:rsid w:val="00EC677B"/>
    <w:rsid w:val="00EC7481"/>
    <w:rsid w:val="00ED2D07"/>
    <w:rsid w:val="00ED304C"/>
    <w:rsid w:val="00ED31AC"/>
    <w:rsid w:val="00ED5461"/>
    <w:rsid w:val="00ED5AC8"/>
    <w:rsid w:val="00ED7FBA"/>
    <w:rsid w:val="00EE13CA"/>
    <w:rsid w:val="00EE2169"/>
    <w:rsid w:val="00EE65E4"/>
    <w:rsid w:val="00EE7D30"/>
    <w:rsid w:val="00EF4245"/>
    <w:rsid w:val="00EF5598"/>
    <w:rsid w:val="00F0054C"/>
    <w:rsid w:val="00F024DC"/>
    <w:rsid w:val="00F02AD9"/>
    <w:rsid w:val="00F033CB"/>
    <w:rsid w:val="00F06541"/>
    <w:rsid w:val="00F0743A"/>
    <w:rsid w:val="00F0750E"/>
    <w:rsid w:val="00F07668"/>
    <w:rsid w:val="00F07D33"/>
    <w:rsid w:val="00F120BA"/>
    <w:rsid w:val="00F13701"/>
    <w:rsid w:val="00F14F1B"/>
    <w:rsid w:val="00F14F6A"/>
    <w:rsid w:val="00F2084E"/>
    <w:rsid w:val="00F20978"/>
    <w:rsid w:val="00F225E5"/>
    <w:rsid w:val="00F236CD"/>
    <w:rsid w:val="00F23AFD"/>
    <w:rsid w:val="00F24D25"/>
    <w:rsid w:val="00F27479"/>
    <w:rsid w:val="00F3116A"/>
    <w:rsid w:val="00F32A6C"/>
    <w:rsid w:val="00F35003"/>
    <w:rsid w:val="00F3790B"/>
    <w:rsid w:val="00F409CF"/>
    <w:rsid w:val="00F42B9F"/>
    <w:rsid w:val="00F445E8"/>
    <w:rsid w:val="00F50BCD"/>
    <w:rsid w:val="00F50D4A"/>
    <w:rsid w:val="00F54BB1"/>
    <w:rsid w:val="00F54BFF"/>
    <w:rsid w:val="00F54D8F"/>
    <w:rsid w:val="00F55E51"/>
    <w:rsid w:val="00F55FCD"/>
    <w:rsid w:val="00F5614E"/>
    <w:rsid w:val="00F605EC"/>
    <w:rsid w:val="00F6067F"/>
    <w:rsid w:val="00F642AC"/>
    <w:rsid w:val="00F64531"/>
    <w:rsid w:val="00F6481C"/>
    <w:rsid w:val="00F65B2F"/>
    <w:rsid w:val="00F6734A"/>
    <w:rsid w:val="00F67EAC"/>
    <w:rsid w:val="00F71571"/>
    <w:rsid w:val="00F7289F"/>
    <w:rsid w:val="00F74A49"/>
    <w:rsid w:val="00F7626B"/>
    <w:rsid w:val="00F7678F"/>
    <w:rsid w:val="00F7748D"/>
    <w:rsid w:val="00F7757B"/>
    <w:rsid w:val="00F77D4D"/>
    <w:rsid w:val="00F8559C"/>
    <w:rsid w:val="00F85A73"/>
    <w:rsid w:val="00F905E3"/>
    <w:rsid w:val="00F90F41"/>
    <w:rsid w:val="00F917B2"/>
    <w:rsid w:val="00F92868"/>
    <w:rsid w:val="00F92E71"/>
    <w:rsid w:val="00F932B7"/>
    <w:rsid w:val="00F9412D"/>
    <w:rsid w:val="00F9453B"/>
    <w:rsid w:val="00F94EC9"/>
    <w:rsid w:val="00F95721"/>
    <w:rsid w:val="00F9769B"/>
    <w:rsid w:val="00FA002F"/>
    <w:rsid w:val="00FA376B"/>
    <w:rsid w:val="00FA493B"/>
    <w:rsid w:val="00FA68FE"/>
    <w:rsid w:val="00FA6CAB"/>
    <w:rsid w:val="00FB0D24"/>
    <w:rsid w:val="00FB4CCE"/>
    <w:rsid w:val="00FB5ACF"/>
    <w:rsid w:val="00FB66FB"/>
    <w:rsid w:val="00FB7CD0"/>
    <w:rsid w:val="00FC132E"/>
    <w:rsid w:val="00FC1B32"/>
    <w:rsid w:val="00FC28F9"/>
    <w:rsid w:val="00FC37EC"/>
    <w:rsid w:val="00FC5E69"/>
    <w:rsid w:val="00FC6376"/>
    <w:rsid w:val="00FC7643"/>
    <w:rsid w:val="00FC773A"/>
    <w:rsid w:val="00FD1B7F"/>
    <w:rsid w:val="00FD5466"/>
    <w:rsid w:val="00FD698D"/>
    <w:rsid w:val="00FD6E67"/>
    <w:rsid w:val="00FD749F"/>
    <w:rsid w:val="00FD7A8E"/>
    <w:rsid w:val="00FE2E88"/>
    <w:rsid w:val="00FE2F72"/>
    <w:rsid w:val="00FE34E2"/>
    <w:rsid w:val="00FE38D5"/>
    <w:rsid w:val="00FE3A03"/>
    <w:rsid w:val="00FF1CE3"/>
    <w:rsid w:val="00FF23A2"/>
    <w:rsid w:val="00FF2675"/>
    <w:rsid w:val="00FF2FA5"/>
    <w:rsid w:val="00FF362C"/>
    <w:rsid w:val="00FF4CFA"/>
    <w:rsid w:val="00FF51AD"/>
    <w:rsid w:val="00FF53CA"/>
    <w:rsid w:val="00FF5B42"/>
    <w:rsid w:val="00FF733B"/>
    <w:rsid w:val="03F40DD5"/>
    <w:rsid w:val="1D2B9035"/>
    <w:rsid w:val="4CE3DABE"/>
    <w:rsid w:val="56486BA0"/>
    <w:rsid w:val="5D03BD34"/>
    <w:rsid w:val="67ECF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0E2"/>
  <w15:docId w15:val="{06D4BADB-2404-411C-B0FE-7812DE4E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3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ED7"/>
    <w:rPr>
      <w:sz w:val="16"/>
      <w:szCs w:val="16"/>
    </w:rPr>
  </w:style>
  <w:style w:type="paragraph" w:styleId="CommentText">
    <w:name w:val="annotation text"/>
    <w:basedOn w:val="Normal"/>
    <w:link w:val="CommentTextChar"/>
    <w:uiPriority w:val="99"/>
    <w:unhideWhenUsed/>
    <w:rsid w:val="00782ED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82ED7"/>
    <w:rPr>
      <w:sz w:val="20"/>
      <w:szCs w:val="20"/>
    </w:rPr>
  </w:style>
  <w:style w:type="paragraph" w:styleId="CommentSubject">
    <w:name w:val="annotation subject"/>
    <w:basedOn w:val="CommentText"/>
    <w:next w:val="CommentText"/>
    <w:link w:val="CommentSubjectChar"/>
    <w:uiPriority w:val="99"/>
    <w:semiHidden/>
    <w:unhideWhenUsed/>
    <w:rsid w:val="0064675C"/>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64675C"/>
    <w:rPr>
      <w:rFonts w:ascii="Garamond" w:eastAsia="Times New Roman" w:hAnsi="Garamond" w:cs="Times New Roman"/>
      <w:b/>
      <w:bCs/>
      <w:sz w:val="20"/>
      <w:szCs w:val="20"/>
    </w:rPr>
  </w:style>
  <w:style w:type="paragraph" w:styleId="Revision">
    <w:name w:val="Revision"/>
    <w:hidden/>
    <w:uiPriority w:val="99"/>
    <w:semiHidden/>
    <w:rsid w:val="0082479F"/>
    <w:pPr>
      <w:spacing w:after="0" w:line="240" w:lineRule="auto"/>
    </w:pPr>
    <w:rPr>
      <w:rFonts w:ascii="Garamond" w:eastAsia="Times New Roman" w:hAnsi="Garamond" w:cs="Times New Roman"/>
      <w:sz w:val="21"/>
      <w:szCs w:val="20"/>
    </w:rPr>
  </w:style>
  <w:style w:type="character" w:styleId="UnresolvedMention">
    <w:name w:val="Unresolved Mention"/>
    <w:basedOn w:val="DefaultParagraphFont"/>
    <w:uiPriority w:val="99"/>
    <w:semiHidden/>
    <w:unhideWhenUsed/>
    <w:rsid w:val="002F1CA2"/>
    <w:rPr>
      <w:color w:val="605E5C"/>
      <w:shd w:val="clear" w:color="auto" w:fill="E1DFDD"/>
    </w:rPr>
  </w:style>
  <w:style w:type="character" w:styleId="FollowedHyperlink">
    <w:name w:val="FollowedHyperlink"/>
    <w:basedOn w:val="DefaultParagraphFont"/>
    <w:uiPriority w:val="99"/>
    <w:semiHidden/>
    <w:unhideWhenUsed/>
    <w:rsid w:val="00D10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dpw.state.pa.us/oimpolicymanuals/snap/536_ABAWDs/536.2_ABAWD_Exemption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vices.dpw.state.pa.us/oimpolicymanuals/snap/536_ABAWDs/536.2_ABAWD_Exemption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snap/535_SNAP_Employment_and_Training/535_2_Participation_Status_and_Code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gov.sharepoint.com/sites/DHS-OIM/Attachments/Attachment%20-%20FRA%20Code%20Cleanup%20Proces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20" ma:contentTypeDescription="" ma:contentTypeScope="" ma:versionID="96942304d99b9dd14c3a7829b26f71be">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e6bf5ff65932c5352a4fb145f45de6a3"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-Revised 03/13/2024-</Revised_x0020_Date>
    <ucmID xmlns="977afc5b-b7a0-4364-bbc1-a51054422f38" xsi:nil="true"/>
    <Abstract xmlns="977afc5b-b7a0-4364-bbc1-a51054422f38">Changes to the Supplemental Nutrition Assistance Program (SNAP) due to the Fiscal Responsibility Act (FRA) of 2023</Abstract>
    <OpsMemoNumber xmlns="977afc5b-b7a0-4364-bbc1-a51054422f38">OPS 23-08-02</OpsMemoNumber>
    <OpsMemoYear xmlns="977afc5b-b7a0-4364-bbc1-a51054422f38">2023</OpsMemoYear>
    <OpsMemoIssued xmlns="977afc5b-b7a0-4364-bbc1-a51054422f38">2023-08-11T04:00:00+00:00</OpsMemoIssued>
    <OpsMemoCategory xmlns="977afc5b-b7a0-4364-bbc1-a51054422f38">
      <Value>SNAP-Food Stamp</Value>
    </OpsMemoCategory>
    <OpsMemoObsolete xmlns="977afc5b-b7a0-4364-bbc1-a51054422f38">false</OpsMemoObsolete>
    <ucmID0 xmlns="d4401cf7-c4cf-4e4d-b6e5-abb41e3bcca7" xsi:nil="true"/>
    <RD xmlns="d4401cf7-c4cf-4e4d-b6e5-abb41e3bcca7" xsi:nil="true"/>
  </documentManagement>
</p:properties>
</file>

<file path=customXml/itemProps1.xml><?xml version="1.0" encoding="utf-8"?>
<ds:datastoreItem xmlns:ds="http://schemas.openxmlformats.org/officeDocument/2006/customXml" ds:itemID="{6202657C-2D5B-49BA-A574-6E2F0DF90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D757D-4B9A-49F8-AF6A-67B02BB5A844}">
  <ds:schemaRefs>
    <ds:schemaRef ds:uri="http://schemas.openxmlformats.org/officeDocument/2006/bibliography"/>
  </ds:schemaRefs>
</ds:datastoreItem>
</file>

<file path=customXml/itemProps3.xml><?xml version="1.0" encoding="utf-8"?>
<ds:datastoreItem xmlns:ds="http://schemas.openxmlformats.org/officeDocument/2006/customXml" ds:itemID="{39208FE4-AA01-48FF-8E86-4D958DD762FC}">
  <ds:schemaRefs>
    <ds:schemaRef ds:uri="http://schemas.microsoft.com/sharepoint/v3/contenttype/forms"/>
  </ds:schemaRefs>
</ds:datastoreItem>
</file>

<file path=customXml/itemProps4.xml><?xml version="1.0" encoding="utf-8"?>
<ds:datastoreItem xmlns:ds="http://schemas.openxmlformats.org/officeDocument/2006/customXml" ds:itemID="{828F695A-6E28-46E4-A61E-67DE0D587F44}">
  <ds:schemaRefs>
    <ds:schemaRef ds:uri="http://schemas.microsoft.com/office/2006/metadata/properties"/>
    <ds:schemaRef ds:uri="http://schemas.microsoft.com/office/infopath/2007/PartnerControls"/>
    <ds:schemaRef ds:uri="977afc5b-b7a0-4364-bbc1-a51054422f38"/>
    <ds:schemaRef ds:uri="d4401cf7-c4cf-4e4d-b6e5-abb41e3bc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10739</Characters>
  <Application>Microsoft Office Word</Application>
  <DocSecurity>0</DocSecurity>
  <Lines>89</Lines>
  <Paragraphs>25</Paragraphs>
  <ScaleCrop>false</ScaleCrop>
  <Company>PA Department of Public Welfare</Company>
  <LinksUpToDate>false</LinksUpToDate>
  <CharactersWithSpaces>12598</CharactersWithSpaces>
  <SharedDoc>false</SharedDoc>
  <HLinks>
    <vt:vector size="24" baseType="variant">
      <vt:variant>
        <vt:i4>720930</vt:i4>
      </vt:variant>
      <vt:variant>
        <vt:i4>6</vt:i4>
      </vt:variant>
      <vt:variant>
        <vt:i4>0</vt:i4>
      </vt:variant>
      <vt:variant>
        <vt:i4>5</vt:i4>
      </vt:variant>
      <vt:variant>
        <vt:lpwstr>http://services.dpw.state.pa.us/oimpolicymanuals/snap/536_ABAWDs/536.2_ABAWD_Exemptions.htm</vt:lpwstr>
      </vt:variant>
      <vt:variant>
        <vt:lpwstr/>
      </vt:variant>
      <vt:variant>
        <vt:i4>720930</vt:i4>
      </vt:variant>
      <vt:variant>
        <vt:i4>3</vt:i4>
      </vt:variant>
      <vt:variant>
        <vt:i4>0</vt:i4>
      </vt:variant>
      <vt:variant>
        <vt:i4>5</vt:i4>
      </vt:variant>
      <vt:variant>
        <vt:lpwstr>http://services.dpw.state.pa.us/oimpolicymanuals/snap/536_ABAWDs/536.2_ABAWD_Exemptions.htm</vt:lpwstr>
      </vt:variant>
      <vt:variant>
        <vt:lpwstr/>
      </vt:variant>
      <vt:variant>
        <vt:i4>393335</vt:i4>
      </vt:variant>
      <vt:variant>
        <vt:i4>0</vt:i4>
      </vt:variant>
      <vt:variant>
        <vt:i4>0</vt:i4>
      </vt:variant>
      <vt:variant>
        <vt:i4>5</vt:i4>
      </vt:variant>
      <vt:variant>
        <vt:lpwstr>http://services.dpw.state.pa.us/oimpolicymanuals/snap/535_SNAP_Employment_and_Training/535_2_Participation_Status_and_Codes.htm</vt:lpwstr>
      </vt:variant>
      <vt:variant>
        <vt:lpwstr/>
      </vt:variant>
      <vt:variant>
        <vt:i4>2228285</vt:i4>
      </vt:variant>
      <vt:variant>
        <vt:i4>0</vt:i4>
      </vt:variant>
      <vt:variant>
        <vt:i4>0</vt:i4>
      </vt:variant>
      <vt:variant>
        <vt:i4>5</vt:i4>
      </vt:variant>
      <vt:variant>
        <vt:lpwstr>https://www.acf.hhs.gov/policy-guidance/snap-exceptions-youth-experiencing-homelessness-exiting-foster-care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cp:lastModifiedBy>Johnson, Daniel W</cp:lastModifiedBy>
  <cp:revision>2</cp:revision>
  <cp:lastPrinted>2017-08-09T12:47:00Z</cp:lastPrinted>
  <dcterms:created xsi:type="dcterms:W3CDTF">2024-03-13T15:50:00Z</dcterms:created>
  <dcterms:modified xsi:type="dcterms:W3CDTF">2024-03-13T15:50:00Z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